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7BE" w:rsidRPr="00CE05D2" w:rsidRDefault="00AC47BE">
      <w:pPr>
        <w:keepNext/>
        <w:spacing w:after="480"/>
        <w:jc w:val="center"/>
        <w:rPr>
          <w:sz w:val="24"/>
        </w:rPr>
      </w:pPr>
      <w:r w:rsidRPr="00CE05D2">
        <w:rPr>
          <w:b/>
          <w:sz w:val="24"/>
        </w:rPr>
        <w:t xml:space="preserve">STATUT SOŁECTWA </w:t>
      </w:r>
      <w:r w:rsidR="00E17930">
        <w:rPr>
          <w:b/>
          <w:sz w:val="24"/>
        </w:rPr>
        <w:t>TUPADŁY</w:t>
      </w:r>
    </w:p>
    <w:p w:rsidR="00AC47BE" w:rsidRPr="00CE05D2" w:rsidRDefault="00AC47BE">
      <w:pPr>
        <w:keepNext/>
        <w:jc w:val="center"/>
        <w:rPr>
          <w:sz w:val="24"/>
        </w:rPr>
      </w:pPr>
      <w:r w:rsidRPr="00CE05D2">
        <w:rPr>
          <w:b/>
          <w:sz w:val="24"/>
        </w:rPr>
        <w:t>Rozdział 1.</w:t>
      </w:r>
      <w:r w:rsidRPr="00CE05D2">
        <w:rPr>
          <w:sz w:val="24"/>
        </w:rPr>
        <w:br/>
      </w:r>
      <w:r w:rsidRPr="00CE05D2">
        <w:rPr>
          <w:b/>
          <w:sz w:val="24"/>
        </w:rPr>
        <w:t>Sołectwo i teren jego działania.</w:t>
      </w:r>
    </w:p>
    <w:p w:rsidR="00AC47BE" w:rsidRPr="00CE05D2" w:rsidRDefault="00AC47BE">
      <w:pPr>
        <w:keepLines/>
        <w:spacing w:before="120" w:after="120"/>
        <w:ind w:firstLine="340"/>
        <w:rPr>
          <w:color w:val="000000"/>
          <w:sz w:val="24"/>
          <w:u w:color="000000"/>
        </w:rPr>
      </w:pPr>
      <w:r w:rsidRPr="00CE05D2">
        <w:rPr>
          <w:b/>
          <w:sz w:val="24"/>
        </w:rPr>
        <w:t>§ 1. </w:t>
      </w:r>
      <w:r w:rsidRPr="00CE05D2">
        <w:rPr>
          <w:sz w:val="24"/>
        </w:rPr>
        <w:t xml:space="preserve">1.  Sołectwo </w:t>
      </w:r>
      <w:r w:rsidR="00884C93">
        <w:rPr>
          <w:sz w:val="24"/>
        </w:rPr>
        <w:tab/>
      </w:r>
      <w:r w:rsidR="00E17930">
        <w:rPr>
          <w:sz w:val="24"/>
        </w:rPr>
        <w:t>Tupadły</w:t>
      </w:r>
      <w:r w:rsidRPr="00CE05D2">
        <w:rPr>
          <w:sz w:val="24"/>
        </w:rPr>
        <w:t xml:space="preserve">, zwane dalej sołectwem, jest jednostką </w:t>
      </w:r>
      <w:r w:rsidR="00CE05D2" w:rsidRPr="00CE05D2">
        <w:rPr>
          <w:sz w:val="24"/>
        </w:rPr>
        <w:t xml:space="preserve">pomocniczą </w:t>
      </w:r>
      <w:r w:rsidRPr="00CE05D2">
        <w:rPr>
          <w:sz w:val="24"/>
        </w:rPr>
        <w:t>Gminy.</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 xml:space="preserve">Terenem działania sołectwa </w:t>
      </w:r>
      <w:r w:rsidR="00E17930">
        <w:rPr>
          <w:color w:val="000000"/>
          <w:sz w:val="24"/>
          <w:u w:color="000000"/>
        </w:rPr>
        <w:t>jest wieś Tupadły</w:t>
      </w:r>
      <w:r w:rsidR="009950C0">
        <w:rPr>
          <w:color w:val="000000"/>
          <w:sz w:val="24"/>
          <w:u w:color="000000"/>
        </w:rPr>
        <w:t>.</w:t>
      </w:r>
      <w:r w:rsidRPr="00CE05D2">
        <w:rPr>
          <w:color w:val="000000"/>
          <w:sz w:val="24"/>
          <w:u w:color="000000"/>
        </w:rPr>
        <w:t xml:space="preserve"> Jego mieszkańcy wspólnie z mieszkańcami innych sołectw tworzą wspólnotę samorządową Gminy Inowrocław.</w:t>
      </w:r>
    </w:p>
    <w:p w:rsidR="00AC47BE" w:rsidRPr="00CE05D2" w:rsidRDefault="00AC47BE">
      <w:pPr>
        <w:keepLines/>
        <w:spacing w:before="120" w:after="120"/>
        <w:ind w:firstLine="340"/>
        <w:rPr>
          <w:color w:val="000000"/>
          <w:sz w:val="24"/>
          <w:u w:color="000000"/>
        </w:rPr>
      </w:pPr>
      <w:r w:rsidRPr="00CE05D2">
        <w:rPr>
          <w:b/>
          <w:sz w:val="24"/>
        </w:rPr>
        <w:t>§ 2. </w:t>
      </w:r>
      <w:r w:rsidRPr="00CE05D2">
        <w:rPr>
          <w:color w:val="000000"/>
          <w:sz w:val="24"/>
          <w:u w:color="000000"/>
        </w:rPr>
        <w:t>Samorząd mieszkańców sołectwa działa na podstawie obowiązujących aktów prawnych oraz niniejszego Statutu.</w:t>
      </w:r>
    </w:p>
    <w:p w:rsidR="00AC47BE" w:rsidRPr="00CE05D2" w:rsidRDefault="00AC47BE">
      <w:pPr>
        <w:keepNext/>
        <w:keepLines/>
        <w:jc w:val="center"/>
        <w:rPr>
          <w:color w:val="000000"/>
          <w:sz w:val="24"/>
          <w:u w:color="000000"/>
        </w:rPr>
      </w:pPr>
      <w:r w:rsidRPr="00CE05D2">
        <w:rPr>
          <w:b/>
          <w:sz w:val="24"/>
        </w:rPr>
        <w:t>Rozdział 2.</w:t>
      </w:r>
      <w:r w:rsidRPr="00CE05D2">
        <w:rPr>
          <w:color w:val="000000"/>
          <w:sz w:val="24"/>
          <w:u w:color="000000"/>
        </w:rPr>
        <w:br/>
      </w:r>
      <w:r w:rsidRPr="00CE05D2">
        <w:rPr>
          <w:b/>
          <w:color w:val="000000"/>
          <w:sz w:val="24"/>
          <w:u w:color="000000"/>
        </w:rPr>
        <w:t>Zadania sołectwa i sposób ich realizacji.</w:t>
      </w:r>
    </w:p>
    <w:p w:rsidR="00AC47BE" w:rsidRPr="00CE05D2" w:rsidRDefault="00AC47BE">
      <w:pPr>
        <w:keepLines/>
        <w:spacing w:before="120" w:after="120"/>
        <w:ind w:firstLine="340"/>
        <w:rPr>
          <w:color w:val="000000"/>
          <w:sz w:val="24"/>
          <w:u w:color="000000"/>
        </w:rPr>
      </w:pPr>
      <w:r w:rsidRPr="00CE05D2">
        <w:rPr>
          <w:b/>
          <w:sz w:val="24"/>
        </w:rPr>
        <w:t>§ 3. </w:t>
      </w:r>
      <w:r w:rsidRPr="00CE05D2">
        <w:rPr>
          <w:color w:val="000000"/>
          <w:sz w:val="24"/>
          <w:u w:color="000000"/>
        </w:rPr>
        <w:t>Do podstawowych zadań sołectwa należy:</w:t>
      </w:r>
    </w:p>
    <w:p w:rsidR="00AC47BE" w:rsidRPr="00CE05D2" w:rsidRDefault="00AC47BE">
      <w:pPr>
        <w:spacing w:before="120" w:after="120"/>
        <w:ind w:left="340" w:hanging="227"/>
        <w:rPr>
          <w:color w:val="000000"/>
          <w:sz w:val="24"/>
          <w:u w:color="000000"/>
        </w:rPr>
      </w:pPr>
      <w:r w:rsidRPr="00CE05D2">
        <w:rPr>
          <w:sz w:val="24"/>
        </w:rPr>
        <w:t>1) </w:t>
      </w:r>
      <w:r w:rsidRPr="00CE05D2">
        <w:rPr>
          <w:color w:val="000000"/>
          <w:sz w:val="24"/>
          <w:u w:color="000000"/>
        </w:rPr>
        <w:t>organizowanie działań dla poprawy warunków życia mieszkańców sołectwa;</w:t>
      </w:r>
    </w:p>
    <w:p w:rsidR="00AC47BE" w:rsidRPr="00CE05D2" w:rsidRDefault="00AC47BE">
      <w:pPr>
        <w:spacing w:before="120" w:after="120"/>
        <w:ind w:left="340" w:hanging="227"/>
        <w:rPr>
          <w:color w:val="000000"/>
          <w:sz w:val="24"/>
          <w:u w:color="000000"/>
        </w:rPr>
      </w:pPr>
      <w:r w:rsidRPr="00CE05D2">
        <w:rPr>
          <w:sz w:val="24"/>
        </w:rPr>
        <w:t>2) </w:t>
      </w:r>
      <w:r w:rsidRPr="00CE05D2">
        <w:rPr>
          <w:color w:val="000000"/>
          <w:sz w:val="24"/>
          <w:u w:color="000000"/>
        </w:rPr>
        <w:t>inspirowanie działań zmierzających do rozwoju sołectwa;</w:t>
      </w:r>
    </w:p>
    <w:p w:rsidR="00AC47BE" w:rsidRPr="00CE05D2" w:rsidRDefault="00AC47BE">
      <w:pPr>
        <w:spacing w:before="120" w:after="120"/>
        <w:ind w:left="340" w:hanging="227"/>
        <w:rPr>
          <w:color w:val="000000"/>
          <w:sz w:val="24"/>
          <w:u w:color="000000"/>
        </w:rPr>
      </w:pPr>
      <w:r w:rsidRPr="00CE05D2">
        <w:rPr>
          <w:sz w:val="24"/>
        </w:rPr>
        <w:t>3) </w:t>
      </w:r>
      <w:r w:rsidRPr="00CE05D2">
        <w:rPr>
          <w:color w:val="000000"/>
          <w:sz w:val="24"/>
          <w:u w:color="000000"/>
        </w:rPr>
        <w:t xml:space="preserve">współdziałanie z właściwymi podmiotami w celu poprawy warunków bytowych </w:t>
      </w:r>
      <w:proofErr w:type="spellStart"/>
      <w:r w:rsidRPr="00CE05D2">
        <w:rPr>
          <w:color w:val="000000"/>
          <w:sz w:val="24"/>
          <w:u w:color="000000"/>
        </w:rPr>
        <w:t>m.in</w:t>
      </w:r>
      <w:proofErr w:type="spellEnd"/>
      <w:r w:rsidRPr="00CE05D2">
        <w:rPr>
          <w:color w:val="000000"/>
          <w:sz w:val="24"/>
          <w:u w:color="000000"/>
        </w:rPr>
        <w:t>: sanitarnych, ochrony p. pożarowej;</w:t>
      </w:r>
    </w:p>
    <w:p w:rsidR="00AC47BE" w:rsidRPr="00CE05D2" w:rsidRDefault="00AC47BE">
      <w:pPr>
        <w:spacing w:before="120" w:after="120"/>
        <w:ind w:left="340" w:hanging="227"/>
        <w:rPr>
          <w:color w:val="000000"/>
          <w:sz w:val="24"/>
          <w:u w:color="000000"/>
        </w:rPr>
      </w:pPr>
      <w:r w:rsidRPr="00CE05D2">
        <w:rPr>
          <w:sz w:val="24"/>
        </w:rPr>
        <w:t>4) </w:t>
      </w:r>
      <w:r w:rsidRPr="00CE05D2">
        <w:rPr>
          <w:color w:val="000000"/>
          <w:sz w:val="24"/>
          <w:u w:color="000000"/>
        </w:rPr>
        <w:t>organizowanie wspólnych prac na rzecz sołectwa;</w:t>
      </w:r>
    </w:p>
    <w:p w:rsidR="00AC47BE" w:rsidRPr="00CE05D2" w:rsidRDefault="00AC47BE">
      <w:pPr>
        <w:spacing w:before="120" w:after="120"/>
        <w:ind w:left="340" w:hanging="227"/>
        <w:rPr>
          <w:color w:val="000000"/>
          <w:sz w:val="24"/>
          <w:u w:color="000000"/>
        </w:rPr>
      </w:pPr>
      <w:r w:rsidRPr="00CE05D2">
        <w:rPr>
          <w:sz w:val="24"/>
        </w:rPr>
        <w:t>5) </w:t>
      </w:r>
      <w:r w:rsidRPr="00CE05D2">
        <w:rPr>
          <w:color w:val="000000"/>
          <w:sz w:val="24"/>
          <w:u w:color="000000"/>
        </w:rPr>
        <w:t>realizowanie wspólnie z innymi sołectwami działań na rzecz mieszkańców tych sołectw.</w:t>
      </w:r>
    </w:p>
    <w:p w:rsidR="001D0367" w:rsidRDefault="001D0367" w:rsidP="001D0367">
      <w:pPr>
        <w:keepLines/>
        <w:spacing w:before="120" w:after="120"/>
        <w:ind w:firstLine="340"/>
        <w:rPr>
          <w:color w:val="000000"/>
          <w:sz w:val="24"/>
        </w:rPr>
      </w:pPr>
      <w:r>
        <w:rPr>
          <w:b/>
          <w:sz w:val="24"/>
        </w:rPr>
        <w:t>§ 4. </w:t>
      </w:r>
      <w:r>
        <w:rPr>
          <w:color w:val="000000"/>
          <w:sz w:val="24"/>
        </w:rPr>
        <w:t>Zadania określone w § 3 samorząd mieszkańców sołectwa realizuje w szczególności poprzez:</w:t>
      </w:r>
    </w:p>
    <w:p w:rsidR="001D0367" w:rsidRDefault="001D0367" w:rsidP="001D0367">
      <w:pPr>
        <w:spacing w:before="120" w:after="120"/>
        <w:ind w:left="340" w:hanging="227"/>
        <w:rPr>
          <w:color w:val="000000"/>
          <w:sz w:val="24"/>
        </w:rPr>
      </w:pPr>
      <w:r>
        <w:rPr>
          <w:sz w:val="24"/>
        </w:rPr>
        <w:t>1) </w:t>
      </w:r>
      <w:r>
        <w:rPr>
          <w:color w:val="000000"/>
          <w:sz w:val="24"/>
        </w:rPr>
        <w:t>podejmowanie uchwał w sprawach sołectwa;</w:t>
      </w:r>
    </w:p>
    <w:p w:rsidR="001D0367" w:rsidRDefault="001D0367" w:rsidP="001D0367">
      <w:pPr>
        <w:spacing w:before="120" w:after="120"/>
        <w:ind w:left="340" w:hanging="227"/>
        <w:rPr>
          <w:color w:val="000000"/>
          <w:sz w:val="24"/>
        </w:rPr>
      </w:pPr>
      <w:r>
        <w:rPr>
          <w:sz w:val="24"/>
        </w:rPr>
        <w:t>2) </w:t>
      </w:r>
      <w:r>
        <w:rPr>
          <w:color w:val="000000"/>
          <w:sz w:val="24"/>
        </w:rPr>
        <w:t>występowanie z wnioskami do Rady Gminy o rozpatrzenie spraw, które nie leżą w kompetencjach samorządu mieszkańców sołectwa;</w:t>
      </w:r>
    </w:p>
    <w:p w:rsidR="001D0367" w:rsidRDefault="001D0367" w:rsidP="001D0367">
      <w:pPr>
        <w:spacing w:before="120" w:after="120"/>
        <w:ind w:left="340" w:hanging="227"/>
        <w:rPr>
          <w:color w:val="000000"/>
          <w:sz w:val="24"/>
        </w:rPr>
      </w:pPr>
      <w:r>
        <w:rPr>
          <w:sz w:val="24"/>
        </w:rPr>
        <w:t>3) </w:t>
      </w:r>
      <w:r>
        <w:rPr>
          <w:color w:val="000000"/>
          <w:sz w:val="24"/>
        </w:rPr>
        <w:t>inicjowanie i realizowanie zadań publicznych w ramach inicjatywy lokalnej;</w:t>
      </w:r>
    </w:p>
    <w:p w:rsidR="001D0367" w:rsidRDefault="001D0367" w:rsidP="001D0367">
      <w:pPr>
        <w:spacing w:before="120" w:after="120"/>
        <w:ind w:left="340" w:hanging="227"/>
        <w:rPr>
          <w:color w:val="000000"/>
          <w:sz w:val="24"/>
        </w:rPr>
      </w:pPr>
      <w:r>
        <w:rPr>
          <w:sz w:val="24"/>
        </w:rPr>
        <w:t>4) </w:t>
      </w:r>
      <w:r>
        <w:rPr>
          <w:color w:val="000000"/>
          <w:sz w:val="24"/>
        </w:rPr>
        <w:t>współpracę z radnymi Gminy.</w:t>
      </w:r>
    </w:p>
    <w:p w:rsidR="001D0367" w:rsidRDefault="001D0367" w:rsidP="001D0367">
      <w:pPr>
        <w:keepLines/>
        <w:spacing w:before="120" w:after="120"/>
        <w:ind w:firstLine="340"/>
        <w:rPr>
          <w:color w:val="000000"/>
          <w:sz w:val="24"/>
        </w:rPr>
      </w:pPr>
      <w:r>
        <w:rPr>
          <w:b/>
          <w:sz w:val="24"/>
        </w:rPr>
        <w:t>§ 5. </w:t>
      </w:r>
      <w:r>
        <w:rPr>
          <w:sz w:val="24"/>
        </w:rPr>
        <w:t>1. </w:t>
      </w:r>
      <w:r>
        <w:rPr>
          <w:color w:val="000000"/>
          <w:sz w:val="24"/>
        </w:rPr>
        <w:t> Sołectwo jest uprawnione do składania wniosków dotyczących projektu budżetu gminy.</w:t>
      </w:r>
    </w:p>
    <w:p w:rsidR="001D0367" w:rsidRDefault="001D0367" w:rsidP="001D0367">
      <w:pPr>
        <w:keepLines/>
        <w:spacing w:before="120" w:after="120"/>
        <w:ind w:firstLine="340"/>
        <w:rPr>
          <w:color w:val="000000"/>
          <w:sz w:val="24"/>
        </w:rPr>
      </w:pPr>
      <w:r>
        <w:rPr>
          <w:sz w:val="24"/>
        </w:rPr>
        <w:t>2. </w:t>
      </w:r>
      <w:r>
        <w:rPr>
          <w:color w:val="000000"/>
          <w:sz w:val="24"/>
        </w:rPr>
        <w:t>Sołectwo decyduje o wykorzystaniu środków finansowych przeznaczonych do jego dyspozycji w budżecie gminy.</w:t>
      </w:r>
    </w:p>
    <w:p w:rsidR="001D0367" w:rsidRDefault="001D0367" w:rsidP="001D0367">
      <w:pPr>
        <w:keepLines/>
        <w:spacing w:before="120" w:after="120"/>
        <w:ind w:firstLine="340"/>
        <w:rPr>
          <w:color w:val="000000"/>
          <w:sz w:val="24"/>
        </w:rPr>
      </w:pPr>
      <w:r>
        <w:rPr>
          <w:b/>
          <w:sz w:val="24"/>
        </w:rPr>
        <w:t>§ 6. </w:t>
      </w:r>
      <w:r>
        <w:rPr>
          <w:sz w:val="24"/>
        </w:rPr>
        <w:t>1. </w:t>
      </w:r>
      <w:r>
        <w:rPr>
          <w:color w:val="000000"/>
          <w:sz w:val="24"/>
        </w:rPr>
        <w:t> Organami sołectwa są:</w:t>
      </w:r>
    </w:p>
    <w:p w:rsidR="001D0367" w:rsidRDefault="001D0367" w:rsidP="001D0367">
      <w:pPr>
        <w:spacing w:before="120" w:after="120"/>
        <w:ind w:left="340" w:hanging="227"/>
        <w:rPr>
          <w:color w:val="000000"/>
          <w:sz w:val="24"/>
        </w:rPr>
      </w:pPr>
      <w:r>
        <w:rPr>
          <w:sz w:val="24"/>
        </w:rPr>
        <w:t>1) </w:t>
      </w:r>
      <w:r>
        <w:rPr>
          <w:color w:val="000000"/>
          <w:sz w:val="24"/>
        </w:rPr>
        <w:t>Zebranie Wiejskie;</w:t>
      </w:r>
    </w:p>
    <w:p w:rsidR="001D0367" w:rsidRDefault="001D0367" w:rsidP="001D0367">
      <w:pPr>
        <w:spacing w:before="120" w:after="120"/>
        <w:ind w:left="340" w:hanging="227"/>
        <w:rPr>
          <w:color w:val="000000"/>
          <w:sz w:val="24"/>
        </w:rPr>
      </w:pPr>
      <w:r>
        <w:rPr>
          <w:sz w:val="24"/>
        </w:rPr>
        <w:t>2) </w:t>
      </w:r>
      <w:r>
        <w:rPr>
          <w:color w:val="000000"/>
          <w:sz w:val="24"/>
        </w:rPr>
        <w:t>Sołtys;</w:t>
      </w:r>
    </w:p>
    <w:p w:rsidR="001D0367" w:rsidRDefault="001D0367" w:rsidP="001D0367">
      <w:pPr>
        <w:spacing w:before="120" w:after="120"/>
        <w:ind w:left="340" w:hanging="227"/>
        <w:rPr>
          <w:color w:val="000000"/>
          <w:sz w:val="24"/>
        </w:rPr>
      </w:pPr>
      <w:r>
        <w:rPr>
          <w:sz w:val="24"/>
        </w:rPr>
        <w:t xml:space="preserve">2. </w:t>
      </w:r>
      <w:r>
        <w:rPr>
          <w:color w:val="000000"/>
          <w:sz w:val="24"/>
        </w:rPr>
        <w:t>Rada Sołecka wspomaga działalność sołtysa.</w:t>
      </w:r>
    </w:p>
    <w:p w:rsidR="001D0367" w:rsidRDefault="001D0367" w:rsidP="001D0367">
      <w:pPr>
        <w:keepLines/>
        <w:spacing w:before="120" w:after="120"/>
        <w:ind w:firstLine="340"/>
        <w:rPr>
          <w:color w:val="000000"/>
          <w:sz w:val="24"/>
        </w:rPr>
      </w:pPr>
      <w:r>
        <w:rPr>
          <w:b/>
          <w:sz w:val="24"/>
        </w:rPr>
        <w:t>§ 7. </w:t>
      </w:r>
      <w:r>
        <w:rPr>
          <w:sz w:val="24"/>
        </w:rPr>
        <w:t>1. </w:t>
      </w:r>
      <w:r>
        <w:rPr>
          <w:color w:val="000000"/>
          <w:sz w:val="24"/>
        </w:rPr>
        <w:t> Kadencja organów samorządu mieszkańców wymienionych w § 6 ust. 1 </w:t>
      </w:r>
      <w:proofErr w:type="spellStart"/>
      <w:r>
        <w:rPr>
          <w:color w:val="000000"/>
          <w:sz w:val="24"/>
        </w:rPr>
        <w:t>pkt</w:t>
      </w:r>
      <w:proofErr w:type="spellEnd"/>
      <w:r>
        <w:rPr>
          <w:color w:val="000000"/>
          <w:sz w:val="24"/>
        </w:rPr>
        <w:t> 2 i ust. 2 trwa 5 lat i kończy się w momencie wyboru nowych organów sołectwa.</w:t>
      </w:r>
    </w:p>
    <w:p w:rsidR="001D0367" w:rsidRDefault="001D0367" w:rsidP="001D0367">
      <w:pPr>
        <w:keepLines/>
        <w:spacing w:before="120" w:after="120"/>
        <w:ind w:firstLine="340"/>
        <w:rPr>
          <w:color w:val="000000"/>
          <w:sz w:val="24"/>
        </w:rPr>
      </w:pPr>
      <w:r>
        <w:rPr>
          <w:sz w:val="24"/>
        </w:rPr>
        <w:t>2. </w:t>
      </w:r>
      <w:r>
        <w:rPr>
          <w:color w:val="000000"/>
          <w:sz w:val="24"/>
        </w:rPr>
        <w:t>Mandat Sołtysa lub członków Rady Sołeckiej wygasa w przypadku:</w:t>
      </w:r>
    </w:p>
    <w:p w:rsidR="001D0367" w:rsidRDefault="001D0367" w:rsidP="001D0367">
      <w:pPr>
        <w:spacing w:before="120" w:after="120"/>
        <w:ind w:left="340" w:hanging="227"/>
        <w:rPr>
          <w:color w:val="000000"/>
          <w:sz w:val="24"/>
        </w:rPr>
      </w:pPr>
      <w:r>
        <w:rPr>
          <w:sz w:val="24"/>
        </w:rPr>
        <w:t>1) </w:t>
      </w:r>
      <w:r>
        <w:rPr>
          <w:color w:val="000000"/>
          <w:sz w:val="24"/>
        </w:rPr>
        <w:t>śmierci;</w:t>
      </w:r>
    </w:p>
    <w:p w:rsidR="001D0367" w:rsidRDefault="001D0367" w:rsidP="001D0367">
      <w:pPr>
        <w:spacing w:before="120" w:after="120"/>
        <w:ind w:left="340" w:hanging="227"/>
        <w:rPr>
          <w:color w:val="000000"/>
          <w:sz w:val="24"/>
        </w:rPr>
      </w:pPr>
      <w:r>
        <w:rPr>
          <w:sz w:val="24"/>
        </w:rPr>
        <w:t>2) </w:t>
      </w:r>
      <w:r>
        <w:rPr>
          <w:color w:val="000000"/>
          <w:sz w:val="24"/>
        </w:rPr>
        <w:t>zrzeczenia się funkcji;</w:t>
      </w:r>
    </w:p>
    <w:p w:rsidR="001D0367" w:rsidRDefault="001D0367" w:rsidP="001D0367">
      <w:pPr>
        <w:spacing w:before="120" w:after="120"/>
        <w:ind w:left="340" w:hanging="227"/>
        <w:rPr>
          <w:color w:val="000000"/>
          <w:sz w:val="24"/>
        </w:rPr>
      </w:pPr>
      <w:r>
        <w:rPr>
          <w:sz w:val="24"/>
        </w:rPr>
        <w:t>3) </w:t>
      </w:r>
      <w:r>
        <w:rPr>
          <w:color w:val="000000"/>
          <w:sz w:val="24"/>
        </w:rPr>
        <w:t>utraty prawa wybieralności;</w:t>
      </w:r>
    </w:p>
    <w:p w:rsidR="001D0367" w:rsidRDefault="001D0367" w:rsidP="001D0367">
      <w:pPr>
        <w:spacing w:before="120" w:after="120"/>
        <w:ind w:left="340" w:hanging="227"/>
        <w:rPr>
          <w:color w:val="000000"/>
          <w:sz w:val="24"/>
        </w:rPr>
      </w:pPr>
      <w:r>
        <w:rPr>
          <w:sz w:val="24"/>
        </w:rPr>
        <w:t>4) </w:t>
      </w:r>
      <w:r>
        <w:rPr>
          <w:color w:val="000000"/>
          <w:sz w:val="24"/>
        </w:rPr>
        <w:t>odwołania przed upływem kadencji.</w:t>
      </w:r>
    </w:p>
    <w:p w:rsidR="001D0367" w:rsidRDefault="001D0367" w:rsidP="001D0367">
      <w:pPr>
        <w:keepLines/>
        <w:spacing w:before="120" w:after="120"/>
        <w:ind w:firstLine="340"/>
        <w:rPr>
          <w:color w:val="000000"/>
          <w:sz w:val="24"/>
        </w:rPr>
      </w:pPr>
      <w:r>
        <w:rPr>
          <w:b/>
          <w:sz w:val="24"/>
        </w:rPr>
        <w:t>§ 8. </w:t>
      </w:r>
      <w:r>
        <w:rPr>
          <w:sz w:val="24"/>
        </w:rPr>
        <w:t>1. </w:t>
      </w:r>
      <w:r>
        <w:rPr>
          <w:color w:val="000000"/>
          <w:sz w:val="24"/>
        </w:rPr>
        <w:t> Zasadą pracy organów sołectwa jest kolegialność, samorządność i jawność.</w:t>
      </w:r>
    </w:p>
    <w:p w:rsidR="001D0367" w:rsidRDefault="001D0367" w:rsidP="001D0367">
      <w:pPr>
        <w:keepLines/>
        <w:spacing w:before="120" w:after="120"/>
        <w:ind w:firstLine="340"/>
        <w:rPr>
          <w:color w:val="000000"/>
          <w:sz w:val="24"/>
        </w:rPr>
      </w:pPr>
      <w:r>
        <w:rPr>
          <w:sz w:val="24"/>
        </w:rPr>
        <w:lastRenderedPageBreak/>
        <w:t>2. </w:t>
      </w:r>
      <w:r>
        <w:rPr>
          <w:color w:val="000000"/>
          <w:sz w:val="24"/>
        </w:rPr>
        <w:t>Sołtys zobowiązany jest co najmniej raz w roku składać sprawozdanie z wykonania zadań.</w:t>
      </w:r>
    </w:p>
    <w:p w:rsidR="001D0367" w:rsidRDefault="001D0367" w:rsidP="001D0367">
      <w:pPr>
        <w:keepLines/>
        <w:spacing w:before="120" w:after="120"/>
        <w:ind w:firstLine="340"/>
        <w:rPr>
          <w:color w:val="000000"/>
          <w:sz w:val="24"/>
        </w:rPr>
      </w:pPr>
    </w:p>
    <w:p w:rsidR="001D0367" w:rsidRDefault="001D0367" w:rsidP="001D0367">
      <w:pPr>
        <w:keepNext/>
        <w:keepLines/>
        <w:jc w:val="center"/>
        <w:rPr>
          <w:color w:val="000000"/>
          <w:sz w:val="24"/>
        </w:rPr>
      </w:pPr>
      <w:r>
        <w:rPr>
          <w:b/>
          <w:sz w:val="24"/>
        </w:rPr>
        <w:t>Rozdział 3.</w:t>
      </w:r>
      <w:r>
        <w:rPr>
          <w:color w:val="000000"/>
          <w:sz w:val="24"/>
        </w:rPr>
        <w:br/>
      </w:r>
      <w:r>
        <w:rPr>
          <w:b/>
          <w:color w:val="000000"/>
          <w:sz w:val="24"/>
        </w:rPr>
        <w:t>Zebranie Wiejskie.</w:t>
      </w:r>
    </w:p>
    <w:p w:rsidR="001D0367" w:rsidRDefault="001D0367" w:rsidP="001D0367">
      <w:pPr>
        <w:keepLines/>
        <w:spacing w:before="120" w:after="120"/>
        <w:ind w:firstLine="340"/>
        <w:rPr>
          <w:color w:val="000000"/>
          <w:sz w:val="24"/>
        </w:rPr>
      </w:pPr>
      <w:r>
        <w:rPr>
          <w:b/>
          <w:sz w:val="24"/>
        </w:rPr>
        <w:t>§ 9. </w:t>
      </w:r>
      <w:r>
        <w:rPr>
          <w:color w:val="000000"/>
          <w:sz w:val="24"/>
        </w:rPr>
        <w:t>Zebranie Wiejskie jest organem uchwałodawczym sołectwa.</w:t>
      </w:r>
    </w:p>
    <w:p w:rsidR="001D0367" w:rsidRDefault="001D0367" w:rsidP="001D0367">
      <w:pPr>
        <w:keepLines/>
        <w:spacing w:before="120" w:after="120"/>
        <w:ind w:firstLine="340"/>
        <w:rPr>
          <w:color w:val="000000"/>
          <w:sz w:val="24"/>
        </w:rPr>
      </w:pPr>
      <w:r>
        <w:rPr>
          <w:b/>
          <w:sz w:val="24"/>
        </w:rPr>
        <w:t>§ 10. </w:t>
      </w:r>
      <w:r>
        <w:rPr>
          <w:color w:val="000000"/>
          <w:sz w:val="24"/>
        </w:rPr>
        <w:t>Zebranie Wiejskie zwołuje Sołtys:</w:t>
      </w:r>
    </w:p>
    <w:p w:rsidR="001D0367" w:rsidRDefault="001D0367" w:rsidP="001D0367">
      <w:pPr>
        <w:spacing w:before="120" w:after="120"/>
        <w:ind w:left="340" w:hanging="227"/>
        <w:rPr>
          <w:color w:val="000000"/>
          <w:sz w:val="24"/>
        </w:rPr>
      </w:pPr>
      <w:r>
        <w:rPr>
          <w:sz w:val="24"/>
        </w:rPr>
        <w:t>1) </w:t>
      </w:r>
      <w:r>
        <w:rPr>
          <w:color w:val="000000"/>
          <w:sz w:val="24"/>
        </w:rPr>
        <w:t>z własnej inicjatywy;</w:t>
      </w:r>
    </w:p>
    <w:p w:rsidR="001D0367" w:rsidRDefault="001D0367" w:rsidP="001D0367">
      <w:pPr>
        <w:spacing w:before="120" w:after="120"/>
        <w:ind w:left="340" w:hanging="227"/>
        <w:rPr>
          <w:color w:val="000000"/>
          <w:sz w:val="24"/>
        </w:rPr>
      </w:pPr>
      <w:r>
        <w:rPr>
          <w:sz w:val="24"/>
        </w:rPr>
        <w:t>2) </w:t>
      </w:r>
      <w:r>
        <w:rPr>
          <w:color w:val="000000"/>
          <w:sz w:val="24"/>
        </w:rPr>
        <w:t>na wniosek rady sołeckiej;</w:t>
      </w:r>
    </w:p>
    <w:p w:rsidR="001D0367" w:rsidRDefault="001D0367" w:rsidP="001D0367">
      <w:pPr>
        <w:spacing w:before="120" w:after="120"/>
        <w:ind w:left="340" w:hanging="227"/>
        <w:rPr>
          <w:color w:val="000000"/>
          <w:sz w:val="24"/>
        </w:rPr>
      </w:pPr>
      <w:r>
        <w:rPr>
          <w:sz w:val="24"/>
        </w:rPr>
        <w:t>3) </w:t>
      </w:r>
      <w:r>
        <w:rPr>
          <w:color w:val="000000"/>
          <w:sz w:val="24"/>
        </w:rPr>
        <w:t>na pisemny wniosek 1/5 mieszkańców sołectwa uprawnionych do głosowania;</w:t>
      </w:r>
    </w:p>
    <w:p w:rsidR="001D0367" w:rsidRDefault="001D0367" w:rsidP="001D0367">
      <w:pPr>
        <w:spacing w:before="120" w:after="120"/>
        <w:ind w:left="340" w:hanging="227"/>
        <w:rPr>
          <w:color w:val="000000"/>
          <w:sz w:val="24"/>
        </w:rPr>
      </w:pPr>
      <w:r>
        <w:rPr>
          <w:sz w:val="24"/>
        </w:rPr>
        <w:t>4) </w:t>
      </w:r>
      <w:r>
        <w:rPr>
          <w:color w:val="000000"/>
          <w:sz w:val="24"/>
        </w:rPr>
        <w:t>na wniosek Wójta.</w:t>
      </w:r>
    </w:p>
    <w:p w:rsidR="001D0367" w:rsidRDefault="001D0367" w:rsidP="001D0367">
      <w:pPr>
        <w:keepLines/>
        <w:spacing w:before="120" w:after="120"/>
        <w:ind w:firstLine="340"/>
        <w:rPr>
          <w:color w:val="000000"/>
          <w:sz w:val="24"/>
        </w:rPr>
      </w:pPr>
      <w:r>
        <w:rPr>
          <w:b/>
          <w:sz w:val="24"/>
        </w:rPr>
        <w:t>§ 11. </w:t>
      </w:r>
      <w:r>
        <w:rPr>
          <w:color w:val="000000"/>
          <w:sz w:val="24"/>
        </w:rPr>
        <w:t>Zebranie wiejskie odbywa się w miarę istniejących potrzeb, jednak nie rzadziej niż jeden raz w roku.</w:t>
      </w:r>
    </w:p>
    <w:p w:rsidR="001D0367" w:rsidRDefault="001D0367" w:rsidP="001D0367">
      <w:pPr>
        <w:keepLines/>
        <w:spacing w:before="120" w:after="120"/>
        <w:ind w:firstLine="340"/>
        <w:rPr>
          <w:color w:val="000000"/>
          <w:sz w:val="24"/>
        </w:rPr>
      </w:pPr>
      <w:r>
        <w:rPr>
          <w:b/>
          <w:sz w:val="24"/>
        </w:rPr>
        <w:t>§ 12. </w:t>
      </w:r>
      <w:r>
        <w:rPr>
          <w:sz w:val="24"/>
        </w:rPr>
        <w:t>1</w:t>
      </w:r>
      <w:r>
        <w:rPr>
          <w:b/>
          <w:sz w:val="24"/>
        </w:rPr>
        <w:t xml:space="preserve">. </w:t>
      </w:r>
      <w:r>
        <w:rPr>
          <w:color w:val="000000"/>
          <w:sz w:val="24"/>
        </w:rPr>
        <w:t>Zawiadomienie o zebraniu winno być podane do publicznej wiadomości w terminie 7 dni przed terminem jego odbycia.</w:t>
      </w:r>
    </w:p>
    <w:p w:rsidR="001D0367" w:rsidRDefault="001D0367" w:rsidP="001D0367">
      <w:pPr>
        <w:autoSpaceDE w:val="0"/>
        <w:autoSpaceDN w:val="0"/>
        <w:adjustRightInd w:val="0"/>
        <w:ind w:left="1134" w:hanging="283"/>
        <w:rPr>
          <w:sz w:val="24"/>
        </w:rPr>
      </w:pPr>
      <w:r>
        <w:rPr>
          <w:sz w:val="24"/>
        </w:rPr>
        <w:t>2. W sprawach nagłych i istotnych dla społeczności sołectwa dopuszczalne jest zawiadomienie o terminie zebrania w terminie 3 dni przed terminem jego odbycia.</w:t>
      </w:r>
    </w:p>
    <w:p w:rsidR="001D0367" w:rsidRDefault="001D0367" w:rsidP="001D0367">
      <w:pPr>
        <w:keepLines/>
        <w:spacing w:before="120" w:after="120"/>
        <w:ind w:firstLine="340"/>
        <w:rPr>
          <w:color w:val="000000"/>
          <w:sz w:val="24"/>
        </w:rPr>
      </w:pPr>
      <w:r>
        <w:rPr>
          <w:b/>
          <w:sz w:val="24"/>
        </w:rPr>
        <w:t>§ 13. </w:t>
      </w:r>
      <w:r>
        <w:rPr>
          <w:sz w:val="24"/>
        </w:rPr>
        <w:t>1. </w:t>
      </w:r>
      <w:r>
        <w:rPr>
          <w:color w:val="000000"/>
          <w:sz w:val="24"/>
        </w:rPr>
        <w:t> Zebranie Wiejskie może podejmować prawomocne uchwały, które zapadają zwykłą większością głosów, tzn. liczba głosów "za" musi być większa od liczby głosów "przeciw".</w:t>
      </w:r>
    </w:p>
    <w:p w:rsidR="001D0367" w:rsidRDefault="001D0367" w:rsidP="001D0367">
      <w:pPr>
        <w:keepLines/>
        <w:spacing w:before="120" w:after="120"/>
        <w:ind w:firstLine="340"/>
        <w:rPr>
          <w:color w:val="000000"/>
          <w:sz w:val="24"/>
        </w:rPr>
      </w:pPr>
      <w:r>
        <w:rPr>
          <w:sz w:val="24"/>
        </w:rPr>
        <w:t>2. </w:t>
      </w:r>
      <w:r>
        <w:rPr>
          <w:color w:val="000000"/>
          <w:sz w:val="24"/>
        </w:rPr>
        <w:t>Zebranie Wiejskie otwiera Sołtys, lub upoważniony przez niego członek rady sołeckiej i przewodniczy jego obradom.</w:t>
      </w:r>
    </w:p>
    <w:p w:rsidR="001D0367" w:rsidRDefault="001D0367" w:rsidP="001D0367">
      <w:pPr>
        <w:keepLines/>
        <w:spacing w:before="120" w:after="120"/>
        <w:ind w:firstLine="340"/>
        <w:rPr>
          <w:color w:val="000000"/>
          <w:sz w:val="24"/>
        </w:rPr>
      </w:pPr>
      <w:r>
        <w:rPr>
          <w:sz w:val="24"/>
        </w:rPr>
        <w:t>3. </w:t>
      </w:r>
      <w:r>
        <w:rPr>
          <w:color w:val="000000"/>
          <w:sz w:val="24"/>
        </w:rPr>
        <w:t>Porządek obrad ustala zebranie wiejskie na podstawie projektu przedłożonego przez zwołującego zebranie.</w:t>
      </w:r>
    </w:p>
    <w:p w:rsidR="001D0367" w:rsidRDefault="001D0367" w:rsidP="001D0367">
      <w:pPr>
        <w:keepLines/>
        <w:spacing w:before="120" w:after="120"/>
        <w:ind w:firstLine="340"/>
        <w:rPr>
          <w:color w:val="000000"/>
          <w:sz w:val="24"/>
        </w:rPr>
      </w:pPr>
      <w:r>
        <w:rPr>
          <w:b/>
          <w:sz w:val="24"/>
        </w:rPr>
        <w:t>§ 14. </w:t>
      </w:r>
      <w:r>
        <w:rPr>
          <w:sz w:val="24"/>
        </w:rPr>
        <w:t>1. </w:t>
      </w:r>
      <w:r>
        <w:rPr>
          <w:color w:val="000000"/>
          <w:sz w:val="24"/>
        </w:rPr>
        <w:t> Zebrania Wiejskie są protokołowane przez protokolanta.</w:t>
      </w:r>
    </w:p>
    <w:p w:rsidR="001D0367" w:rsidRDefault="001D0367" w:rsidP="001D0367">
      <w:pPr>
        <w:keepLines/>
        <w:spacing w:before="120" w:after="120"/>
        <w:ind w:firstLine="340"/>
        <w:rPr>
          <w:color w:val="000000"/>
          <w:sz w:val="24"/>
        </w:rPr>
      </w:pPr>
      <w:r>
        <w:rPr>
          <w:sz w:val="24"/>
        </w:rPr>
        <w:t>2. </w:t>
      </w:r>
      <w:r>
        <w:rPr>
          <w:color w:val="000000"/>
          <w:sz w:val="24"/>
        </w:rPr>
        <w:t>Protokół z zebrania powinien zawierać:</w:t>
      </w:r>
    </w:p>
    <w:p w:rsidR="001D0367" w:rsidRDefault="001D0367" w:rsidP="001D0367">
      <w:pPr>
        <w:spacing w:before="120" w:after="120"/>
        <w:ind w:left="340" w:hanging="227"/>
        <w:rPr>
          <w:color w:val="000000"/>
          <w:sz w:val="24"/>
        </w:rPr>
      </w:pPr>
      <w:r>
        <w:rPr>
          <w:sz w:val="24"/>
        </w:rPr>
        <w:t>1) </w:t>
      </w:r>
      <w:r>
        <w:rPr>
          <w:color w:val="000000"/>
          <w:sz w:val="24"/>
        </w:rPr>
        <w:t>miejscowość i datę zebrania;</w:t>
      </w:r>
    </w:p>
    <w:p w:rsidR="001D0367" w:rsidRDefault="001D0367" w:rsidP="001D0367">
      <w:pPr>
        <w:spacing w:before="120" w:after="120"/>
        <w:ind w:left="340" w:hanging="227"/>
        <w:rPr>
          <w:color w:val="000000"/>
          <w:sz w:val="24"/>
        </w:rPr>
      </w:pPr>
      <w:r>
        <w:rPr>
          <w:sz w:val="24"/>
        </w:rPr>
        <w:t>2) </w:t>
      </w:r>
      <w:r>
        <w:rPr>
          <w:color w:val="000000"/>
          <w:sz w:val="24"/>
        </w:rPr>
        <w:t>porządek zebrania;</w:t>
      </w:r>
    </w:p>
    <w:p w:rsidR="001D0367" w:rsidRDefault="001D0367" w:rsidP="001D0367">
      <w:pPr>
        <w:spacing w:before="120" w:after="120"/>
        <w:ind w:left="340" w:hanging="227"/>
        <w:rPr>
          <w:color w:val="000000"/>
          <w:sz w:val="24"/>
        </w:rPr>
      </w:pPr>
      <w:r>
        <w:rPr>
          <w:sz w:val="24"/>
        </w:rPr>
        <w:t>3) </w:t>
      </w:r>
      <w:r>
        <w:rPr>
          <w:color w:val="000000"/>
          <w:sz w:val="24"/>
        </w:rPr>
        <w:t>treść podejmowanych uchwał i wniosków;</w:t>
      </w:r>
    </w:p>
    <w:p w:rsidR="001D0367" w:rsidRDefault="001D0367" w:rsidP="001D0367">
      <w:pPr>
        <w:spacing w:before="120" w:after="120"/>
        <w:ind w:left="340" w:hanging="227"/>
        <w:rPr>
          <w:color w:val="000000"/>
          <w:sz w:val="24"/>
        </w:rPr>
      </w:pPr>
      <w:r>
        <w:rPr>
          <w:sz w:val="24"/>
        </w:rPr>
        <w:t>4) </w:t>
      </w:r>
      <w:r>
        <w:rPr>
          <w:color w:val="000000"/>
          <w:sz w:val="24"/>
        </w:rPr>
        <w:t>podpisy Sołtysa lub osoby prowadzącej zebranie i protokolanta.</w:t>
      </w:r>
    </w:p>
    <w:p w:rsidR="001D0367" w:rsidRDefault="001D0367" w:rsidP="001D0367">
      <w:pPr>
        <w:spacing w:before="120" w:after="120"/>
        <w:ind w:left="340" w:hanging="227"/>
        <w:rPr>
          <w:color w:val="000000"/>
          <w:sz w:val="24"/>
        </w:rPr>
      </w:pPr>
    </w:p>
    <w:p w:rsidR="001D0367" w:rsidRDefault="001D0367" w:rsidP="001D0367">
      <w:pPr>
        <w:keepNext/>
        <w:jc w:val="center"/>
        <w:rPr>
          <w:color w:val="000000"/>
          <w:sz w:val="24"/>
        </w:rPr>
      </w:pPr>
      <w:r>
        <w:rPr>
          <w:b/>
          <w:sz w:val="24"/>
        </w:rPr>
        <w:t>Rozdział 4.</w:t>
      </w:r>
      <w:r>
        <w:rPr>
          <w:color w:val="000000"/>
          <w:sz w:val="24"/>
        </w:rPr>
        <w:br/>
      </w:r>
      <w:r>
        <w:rPr>
          <w:b/>
          <w:color w:val="000000"/>
          <w:sz w:val="24"/>
        </w:rPr>
        <w:t>Sołtys i Rada Sołecka.</w:t>
      </w:r>
    </w:p>
    <w:p w:rsidR="001D0367" w:rsidRDefault="001D0367" w:rsidP="001D0367">
      <w:pPr>
        <w:keepLines/>
        <w:spacing w:before="120" w:after="120"/>
        <w:ind w:firstLine="340"/>
        <w:rPr>
          <w:color w:val="000000"/>
          <w:sz w:val="24"/>
        </w:rPr>
      </w:pPr>
      <w:r>
        <w:rPr>
          <w:b/>
          <w:sz w:val="24"/>
        </w:rPr>
        <w:t>§ 15. </w:t>
      </w:r>
      <w:r>
        <w:rPr>
          <w:sz w:val="24"/>
        </w:rPr>
        <w:t>1. </w:t>
      </w:r>
      <w:r>
        <w:rPr>
          <w:color w:val="000000"/>
          <w:sz w:val="24"/>
        </w:rPr>
        <w:t> W celu rozwijania aktywności społecznej i gospodarczej w sołectwie, mieszkańcy wybierają ze swego grona Sołtysa i Radę Sołecką.</w:t>
      </w:r>
    </w:p>
    <w:p w:rsidR="001D0367" w:rsidRDefault="001D0367" w:rsidP="001D0367">
      <w:pPr>
        <w:keepLines/>
        <w:spacing w:before="120" w:after="120"/>
        <w:ind w:firstLine="340"/>
        <w:rPr>
          <w:color w:val="000000"/>
          <w:sz w:val="24"/>
        </w:rPr>
      </w:pPr>
      <w:r>
        <w:rPr>
          <w:sz w:val="24"/>
        </w:rPr>
        <w:t>2. </w:t>
      </w:r>
      <w:r>
        <w:rPr>
          <w:color w:val="000000"/>
          <w:sz w:val="24"/>
        </w:rPr>
        <w:t>Pełnienie funkcji Sołtysa i członka rady sołeckiej jest społeczne.</w:t>
      </w:r>
    </w:p>
    <w:p w:rsidR="001D0367" w:rsidRDefault="001D0367" w:rsidP="001D0367">
      <w:pPr>
        <w:keepLines/>
        <w:spacing w:before="120" w:after="120"/>
        <w:ind w:firstLine="340"/>
        <w:rPr>
          <w:color w:val="000000"/>
          <w:sz w:val="24"/>
        </w:rPr>
      </w:pPr>
      <w:r>
        <w:rPr>
          <w:b/>
          <w:sz w:val="24"/>
        </w:rPr>
        <w:t>§ 16. </w:t>
      </w:r>
      <w:r>
        <w:rPr>
          <w:color w:val="000000"/>
          <w:sz w:val="24"/>
        </w:rPr>
        <w:t>Sołtys jest organem wykonawczym Zebrania Wiejskiego i wykonuje jego uchwały. Do jego zadań należy w szczególności:</w:t>
      </w:r>
    </w:p>
    <w:p w:rsidR="001D0367" w:rsidRDefault="001D0367" w:rsidP="001D0367">
      <w:pPr>
        <w:spacing w:before="120" w:after="120"/>
        <w:ind w:left="340" w:hanging="227"/>
        <w:rPr>
          <w:color w:val="000000"/>
          <w:sz w:val="24"/>
        </w:rPr>
      </w:pPr>
      <w:r>
        <w:rPr>
          <w:sz w:val="24"/>
        </w:rPr>
        <w:t>1) </w:t>
      </w:r>
      <w:r>
        <w:rPr>
          <w:color w:val="000000"/>
          <w:sz w:val="24"/>
        </w:rPr>
        <w:t>reprezentowanie sołectwa na zewnątrz;</w:t>
      </w:r>
    </w:p>
    <w:p w:rsidR="001D0367" w:rsidRDefault="001D0367" w:rsidP="001D0367">
      <w:pPr>
        <w:spacing w:before="120" w:after="120"/>
        <w:ind w:left="340" w:hanging="227"/>
        <w:rPr>
          <w:color w:val="000000"/>
          <w:sz w:val="24"/>
        </w:rPr>
      </w:pPr>
      <w:r>
        <w:rPr>
          <w:sz w:val="24"/>
        </w:rPr>
        <w:t>2) </w:t>
      </w:r>
      <w:r>
        <w:rPr>
          <w:color w:val="000000"/>
          <w:sz w:val="24"/>
        </w:rPr>
        <w:t>zwoływanie Zebrań Wiejskich i przewodniczenie im;</w:t>
      </w:r>
    </w:p>
    <w:p w:rsidR="001D0367" w:rsidRDefault="001D0367" w:rsidP="001D0367">
      <w:pPr>
        <w:spacing w:before="120" w:after="120"/>
        <w:ind w:left="340" w:hanging="227"/>
        <w:rPr>
          <w:color w:val="000000"/>
          <w:sz w:val="24"/>
        </w:rPr>
      </w:pPr>
      <w:r>
        <w:rPr>
          <w:sz w:val="24"/>
        </w:rPr>
        <w:t>3) </w:t>
      </w:r>
      <w:r>
        <w:rPr>
          <w:color w:val="000000"/>
          <w:sz w:val="24"/>
        </w:rPr>
        <w:t>zwoływanie posiedzeń i przewodniczenie Radzie Sołeckiej;</w:t>
      </w:r>
    </w:p>
    <w:p w:rsidR="001D0367" w:rsidRDefault="001D0367" w:rsidP="001D0367">
      <w:pPr>
        <w:spacing w:before="120" w:after="120"/>
        <w:ind w:left="340" w:hanging="227"/>
        <w:rPr>
          <w:color w:val="000000"/>
          <w:sz w:val="24"/>
        </w:rPr>
      </w:pPr>
      <w:r>
        <w:rPr>
          <w:sz w:val="24"/>
        </w:rPr>
        <w:lastRenderedPageBreak/>
        <w:t>4) </w:t>
      </w:r>
      <w:r>
        <w:rPr>
          <w:color w:val="000000"/>
          <w:sz w:val="24"/>
        </w:rPr>
        <w:t>na Zebraniu Wiejskim przedkłada corocznie informację o swej działalności.</w:t>
      </w:r>
    </w:p>
    <w:p w:rsidR="001D0367" w:rsidRDefault="001D0367" w:rsidP="001D0367">
      <w:pPr>
        <w:keepLines/>
        <w:spacing w:before="120" w:after="120"/>
        <w:ind w:firstLine="340"/>
        <w:rPr>
          <w:color w:val="000000"/>
          <w:sz w:val="24"/>
        </w:rPr>
      </w:pPr>
      <w:r>
        <w:rPr>
          <w:b/>
          <w:sz w:val="24"/>
        </w:rPr>
        <w:t>§ 17.</w:t>
      </w:r>
      <w:r>
        <w:rPr>
          <w:sz w:val="24"/>
        </w:rPr>
        <w:t> </w:t>
      </w:r>
      <w:r>
        <w:rPr>
          <w:color w:val="000000"/>
          <w:sz w:val="24"/>
        </w:rPr>
        <w:t>Rada Sołecka składa się z 3 - 7 osób;</w:t>
      </w:r>
    </w:p>
    <w:p w:rsidR="001D0367" w:rsidRDefault="001D0367" w:rsidP="001D0367">
      <w:pPr>
        <w:keepLines/>
        <w:spacing w:before="120" w:after="120"/>
        <w:ind w:firstLine="340"/>
        <w:rPr>
          <w:color w:val="000000"/>
          <w:sz w:val="24"/>
        </w:rPr>
      </w:pPr>
      <w:r>
        <w:rPr>
          <w:b/>
          <w:sz w:val="24"/>
        </w:rPr>
        <w:t>§ 18. </w:t>
      </w:r>
      <w:r>
        <w:rPr>
          <w:color w:val="000000"/>
          <w:sz w:val="24"/>
        </w:rPr>
        <w:t>Posiedzenia Rady zwoływane są nie rzadziej niż raz w półroczu. Uchwały Rady zapadają zwykłą większością głosów przy obecności połowy jej członków.</w:t>
      </w:r>
    </w:p>
    <w:p w:rsidR="001D0367" w:rsidRDefault="001D0367" w:rsidP="001D0367">
      <w:pPr>
        <w:keepLines/>
        <w:spacing w:before="120" w:after="120"/>
        <w:ind w:firstLine="340"/>
        <w:rPr>
          <w:color w:val="000000"/>
          <w:sz w:val="24"/>
        </w:rPr>
      </w:pPr>
    </w:p>
    <w:p w:rsidR="001D0367" w:rsidRDefault="001D0367" w:rsidP="001D0367">
      <w:pPr>
        <w:keepNext/>
        <w:keepLines/>
        <w:jc w:val="center"/>
        <w:rPr>
          <w:color w:val="000000"/>
          <w:sz w:val="24"/>
        </w:rPr>
      </w:pPr>
      <w:r>
        <w:rPr>
          <w:b/>
          <w:sz w:val="24"/>
        </w:rPr>
        <w:t>Rozdział 5.</w:t>
      </w:r>
      <w:r>
        <w:rPr>
          <w:color w:val="000000"/>
          <w:sz w:val="24"/>
        </w:rPr>
        <w:br/>
      </w:r>
      <w:r>
        <w:rPr>
          <w:b/>
          <w:color w:val="000000"/>
          <w:sz w:val="24"/>
        </w:rPr>
        <w:t>Tryb wyborów organów sołectwa</w:t>
      </w:r>
    </w:p>
    <w:p w:rsidR="001D0367" w:rsidRDefault="001D0367" w:rsidP="001D0367">
      <w:pPr>
        <w:keepLines/>
        <w:spacing w:before="120" w:after="120"/>
        <w:ind w:firstLine="340"/>
        <w:rPr>
          <w:color w:val="000000"/>
          <w:sz w:val="24"/>
        </w:rPr>
      </w:pPr>
      <w:r>
        <w:rPr>
          <w:b/>
          <w:sz w:val="24"/>
        </w:rPr>
        <w:t>§ 19. </w:t>
      </w:r>
      <w:r>
        <w:rPr>
          <w:sz w:val="24"/>
        </w:rPr>
        <w:t>1. </w:t>
      </w:r>
      <w:r>
        <w:rPr>
          <w:color w:val="000000"/>
          <w:sz w:val="24"/>
        </w:rPr>
        <w:t> Zebranie Wyborcze, na którym ma być dokonany wybór Sołtysa i Rady Sołeckiej zarządza Wójt Gminy. Zebraniu temu przewodniczy Wójt lub upoważniona przez niego osoba.</w:t>
      </w:r>
    </w:p>
    <w:p w:rsidR="001D0367" w:rsidRDefault="001D0367" w:rsidP="001D0367">
      <w:pPr>
        <w:keepLines/>
        <w:spacing w:before="120" w:after="120"/>
        <w:ind w:firstLine="340"/>
        <w:rPr>
          <w:color w:val="000000"/>
          <w:sz w:val="24"/>
        </w:rPr>
      </w:pPr>
      <w:r>
        <w:rPr>
          <w:sz w:val="24"/>
        </w:rPr>
        <w:t>2. </w:t>
      </w:r>
      <w:r>
        <w:rPr>
          <w:color w:val="000000"/>
          <w:sz w:val="24"/>
        </w:rPr>
        <w:t>Termin wyboru Sołtysa na nową kadencję określa Wójt Gminy nie później niż w okresie 6 miesięcy od daty upływu kadencji.</w:t>
      </w:r>
    </w:p>
    <w:p w:rsidR="001D0367" w:rsidRDefault="001D0367" w:rsidP="001D0367">
      <w:pPr>
        <w:keepLines/>
        <w:spacing w:before="120" w:after="120"/>
        <w:ind w:firstLine="340"/>
        <w:rPr>
          <w:color w:val="000000"/>
          <w:sz w:val="24"/>
        </w:rPr>
      </w:pPr>
      <w:r>
        <w:rPr>
          <w:sz w:val="24"/>
        </w:rPr>
        <w:t>3. </w:t>
      </w:r>
      <w:r>
        <w:rPr>
          <w:color w:val="000000"/>
          <w:sz w:val="24"/>
        </w:rPr>
        <w:t>Dla dokonania ważnego wyboru Sołtysa i Rady Sołeckiej na zebraniu wyborczym wymagana jest osobista obecność stałych mieszkańców sołectwa posiadających czynne prawo wyborcze.</w:t>
      </w:r>
    </w:p>
    <w:p w:rsidR="001D0367" w:rsidRDefault="001D0367" w:rsidP="001D0367">
      <w:pPr>
        <w:keepLines/>
        <w:spacing w:before="120" w:after="120"/>
        <w:ind w:firstLine="340"/>
        <w:rPr>
          <w:color w:val="000000"/>
          <w:sz w:val="24"/>
        </w:rPr>
      </w:pPr>
      <w:r>
        <w:rPr>
          <w:sz w:val="24"/>
        </w:rPr>
        <w:t>4. </w:t>
      </w:r>
      <w:r>
        <w:rPr>
          <w:color w:val="000000"/>
          <w:sz w:val="24"/>
        </w:rPr>
        <w:t>Wybory przeprowadza komisja skrutacyjna w składzie 3-osobowym, wybrana spośród uprawnionych uczestników zebrania. Członkiem komisji nie może być osoba kandydująca na Sołtysa lub członka Rady Sołeckiej.</w:t>
      </w:r>
    </w:p>
    <w:p w:rsidR="001D0367" w:rsidRDefault="001D0367" w:rsidP="001D0367">
      <w:pPr>
        <w:keepLines/>
        <w:spacing w:before="120" w:after="120"/>
        <w:ind w:firstLine="340"/>
        <w:rPr>
          <w:color w:val="000000"/>
          <w:sz w:val="24"/>
        </w:rPr>
      </w:pPr>
      <w:r>
        <w:rPr>
          <w:sz w:val="24"/>
        </w:rPr>
        <w:t>5. </w:t>
      </w:r>
      <w:r>
        <w:rPr>
          <w:color w:val="000000"/>
          <w:sz w:val="24"/>
        </w:rPr>
        <w:t>Sołtysa i członków Rady Sołeckiej wybiera się spośród nieograniczonej liczby kandydatów.</w:t>
      </w:r>
    </w:p>
    <w:p w:rsidR="001D0367" w:rsidRDefault="001D0367" w:rsidP="001D0367">
      <w:pPr>
        <w:keepLines/>
        <w:spacing w:before="120" w:after="120"/>
        <w:ind w:firstLine="340"/>
        <w:rPr>
          <w:color w:val="000000"/>
          <w:sz w:val="24"/>
        </w:rPr>
      </w:pPr>
      <w:r>
        <w:rPr>
          <w:sz w:val="24"/>
        </w:rPr>
        <w:t>6. </w:t>
      </w:r>
      <w:r>
        <w:rPr>
          <w:color w:val="000000"/>
          <w:sz w:val="24"/>
        </w:rPr>
        <w:t>Wyboru Sołtysa i członków Rady Sołeckiej dokonuje się w głosowaniu tajnym.</w:t>
      </w:r>
    </w:p>
    <w:p w:rsidR="001D0367" w:rsidRDefault="001D0367" w:rsidP="001D0367">
      <w:pPr>
        <w:keepLines/>
        <w:spacing w:before="120" w:after="120"/>
        <w:ind w:firstLine="340"/>
        <w:rPr>
          <w:color w:val="000000"/>
          <w:sz w:val="16"/>
          <w:szCs w:val="16"/>
        </w:rPr>
      </w:pPr>
    </w:p>
    <w:p w:rsidR="001D0367" w:rsidRDefault="001D0367" w:rsidP="001D0367">
      <w:pPr>
        <w:ind w:left="567" w:hanging="567"/>
        <w:rPr>
          <w:sz w:val="24"/>
        </w:rPr>
      </w:pPr>
      <w:r>
        <w:rPr>
          <w:b/>
          <w:sz w:val="24"/>
        </w:rPr>
        <w:t>§ 20</w:t>
      </w:r>
      <w:r>
        <w:rPr>
          <w:sz w:val="24"/>
        </w:rPr>
        <w:t>. Komisja skrutacyjna zamyka listę kandydatur na stanowisko Sołtysa po przyjęciu zgłoszeń wszystkich kandydatów zgłoszonych przez uprawnionych uczestników Zebrania Wyborczego.</w:t>
      </w:r>
    </w:p>
    <w:p w:rsidR="001D0367" w:rsidRDefault="001D0367" w:rsidP="001D0367">
      <w:pPr>
        <w:rPr>
          <w:sz w:val="16"/>
          <w:szCs w:val="16"/>
        </w:rPr>
      </w:pPr>
    </w:p>
    <w:p w:rsidR="001D0367" w:rsidRDefault="001D0367" w:rsidP="001D0367">
      <w:pPr>
        <w:ind w:left="709" w:hanging="709"/>
        <w:rPr>
          <w:sz w:val="24"/>
        </w:rPr>
      </w:pPr>
      <w:r>
        <w:rPr>
          <w:b/>
          <w:sz w:val="24"/>
        </w:rPr>
        <w:t>§ 21</w:t>
      </w:r>
      <w:r>
        <w:rPr>
          <w:sz w:val="24"/>
        </w:rPr>
        <w:t>. 1. Po zamknięciu listy kandydatów na stanowisko Sołtysa przewodniczący komisji skrutacyjnej poddaje pod głosowanie Zebrania Wyborczego wszystkie zgłoszone kandydatury w kolejności alfabetycznej.</w:t>
      </w:r>
    </w:p>
    <w:p w:rsidR="001D0367" w:rsidRDefault="001D0367" w:rsidP="001D0367">
      <w:pPr>
        <w:ind w:left="426"/>
        <w:rPr>
          <w:sz w:val="24"/>
        </w:rPr>
      </w:pPr>
      <w:r>
        <w:rPr>
          <w:sz w:val="24"/>
        </w:rPr>
        <w:t>2. W celu przeprowadzenia głosowania komisja skrutacyjna rozdaje karty do głosowania zaopatrzone pieczęcią Gminy Inowrocław z widocznymi na niej nazwiskami wszystkich zgłoszonych kandydatów.</w:t>
      </w:r>
    </w:p>
    <w:p w:rsidR="001D0367" w:rsidRDefault="001D0367" w:rsidP="001D0367">
      <w:pPr>
        <w:ind w:left="426"/>
        <w:rPr>
          <w:sz w:val="24"/>
        </w:rPr>
      </w:pPr>
      <w:r>
        <w:rPr>
          <w:sz w:val="24"/>
        </w:rPr>
        <w:t>3. Głosowanie odbywa się przez postawienie znaku "X" w kratce przy nazwisku kandydata, na którego oddaje się głos. Głos jest ważny jeśli postawiono tylko jeden znak "X".</w:t>
      </w:r>
    </w:p>
    <w:p w:rsidR="001D0367" w:rsidRDefault="001D0367" w:rsidP="001D0367">
      <w:pPr>
        <w:ind w:left="426"/>
        <w:rPr>
          <w:sz w:val="24"/>
        </w:rPr>
      </w:pPr>
      <w:r>
        <w:rPr>
          <w:sz w:val="24"/>
        </w:rPr>
        <w:t>4. Głos nieważny to głos, na którym wyborca postawił więcej niż jeden znak "X" lub nie postawił żadnego znaku "X".</w:t>
      </w:r>
    </w:p>
    <w:p w:rsidR="001D0367" w:rsidRDefault="001D0367" w:rsidP="001D0367">
      <w:pPr>
        <w:ind w:left="426"/>
        <w:rPr>
          <w:sz w:val="24"/>
        </w:rPr>
      </w:pPr>
      <w:r>
        <w:rPr>
          <w:sz w:val="24"/>
        </w:rPr>
        <w:t>5. Głosem nieważnym jest również głos oddany na karcie innej niż urzędowa.</w:t>
      </w:r>
    </w:p>
    <w:p w:rsidR="001D0367" w:rsidRDefault="001D0367" w:rsidP="001D0367">
      <w:pPr>
        <w:ind w:left="426"/>
        <w:rPr>
          <w:sz w:val="24"/>
        </w:rPr>
      </w:pPr>
      <w:r>
        <w:rPr>
          <w:sz w:val="24"/>
        </w:rPr>
        <w:t>6. Wszelkie dopiski na karcie do głosowania nie mają wpływu na wynik głosowania.</w:t>
      </w:r>
    </w:p>
    <w:p w:rsidR="001D0367" w:rsidRDefault="001D0367" w:rsidP="001D0367">
      <w:pPr>
        <w:ind w:left="426"/>
        <w:rPr>
          <w:sz w:val="24"/>
        </w:rPr>
      </w:pPr>
      <w:r>
        <w:rPr>
          <w:sz w:val="24"/>
        </w:rPr>
        <w:t>7. W lokalu zebrania należy zapewnić miejsce zapewniające tajność głosowania.</w:t>
      </w:r>
    </w:p>
    <w:p w:rsidR="00E10BCE" w:rsidRPr="00CE05D2" w:rsidRDefault="00E10BCE" w:rsidP="00E10BCE">
      <w:pPr>
        <w:rPr>
          <w:sz w:val="24"/>
        </w:rPr>
      </w:pPr>
    </w:p>
    <w:p w:rsidR="00E10BCE" w:rsidRPr="00CE05D2" w:rsidRDefault="00E10BCE" w:rsidP="00E10BCE">
      <w:pPr>
        <w:rPr>
          <w:sz w:val="24"/>
        </w:rPr>
      </w:pPr>
      <w:r w:rsidRPr="00CE05D2">
        <w:rPr>
          <w:b/>
          <w:sz w:val="24"/>
        </w:rPr>
        <w:t>§ 22</w:t>
      </w:r>
      <w:r w:rsidRPr="00CE05D2">
        <w:rPr>
          <w:sz w:val="24"/>
        </w:rPr>
        <w:t>. 1. Na stanowisko Sołtysa zostaje wybrany kandydat, który uzyska największą liczbę głosów.</w:t>
      </w:r>
    </w:p>
    <w:p w:rsidR="00E10BCE" w:rsidRPr="00CE05D2" w:rsidRDefault="00E10BCE" w:rsidP="00E10BCE">
      <w:pPr>
        <w:ind w:left="426"/>
        <w:rPr>
          <w:sz w:val="24"/>
        </w:rPr>
      </w:pPr>
      <w:r w:rsidRPr="00CE05D2">
        <w:rPr>
          <w:sz w:val="24"/>
        </w:rPr>
        <w:t>2. W przypadku otrzymania równej ilości głosów przez dwóch lub więcej kandydatów, powodując sytuację że nie można wybrać Sołtysa, wybory należy powtórzyć dla tych kandydatów.</w:t>
      </w:r>
    </w:p>
    <w:p w:rsidR="00E10BCE" w:rsidRPr="00CE05D2" w:rsidRDefault="00E10BCE" w:rsidP="00E10BCE">
      <w:pPr>
        <w:ind w:left="426"/>
        <w:rPr>
          <w:sz w:val="24"/>
        </w:rPr>
      </w:pPr>
      <w:r w:rsidRPr="00CE05D2">
        <w:rPr>
          <w:sz w:val="24"/>
        </w:rPr>
        <w:t>3. Głosowanie można powtarzać, aż do wyłonienia Sołtysa. Głosowanie to odbywa się w sposób tajny na takich samych zasadach, jak głosowanie obejmujące wszystkich kandydatów.</w:t>
      </w:r>
    </w:p>
    <w:p w:rsidR="00E10BCE" w:rsidRPr="00CE05D2" w:rsidRDefault="00E10BCE" w:rsidP="00E10BCE">
      <w:pPr>
        <w:rPr>
          <w:sz w:val="24"/>
        </w:rPr>
      </w:pPr>
    </w:p>
    <w:p w:rsidR="00E10BCE" w:rsidRPr="00CE05D2" w:rsidRDefault="00E10BCE" w:rsidP="00E10BCE">
      <w:pPr>
        <w:ind w:left="709" w:hanging="709"/>
        <w:rPr>
          <w:sz w:val="24"/>
        </w:rPr>
      </w:pPr>
      <w:r w:rsidRPr="00CE05D2">
        <w:rPr>
          <w:b/>
          <w:sz w:val="24"/>
        </w:rPr>
        <w:t>§ 23</w:t>
      </w:r>
      <w:r w:rsidRPr="00CE05D2">
        <w:rPr>
          <w:sz w:val="24"/>
        </w:rPr>
        <w:t>. 1. Wybory do Rady Sołeckiej odbywają się w takim samym trybie jak wybory Sołtysa, z tym że głosowanie można przeprowadzić nad pełnym</w:t>
      </w:r>
      <w:r w:rsidR="000A3091" w:rsidRPr="00CE05D2">
        <w:rPr>
          <w:sz w:val="24"/>
        </w:rPr>
        <w:t xml:space="preserve"> składem Rady. Postanowienia § 2</w:t>
      </w:r>
      <w:r w:rsidRPr="00CE05D2">
        <w:rPr>
          <w:sz w:val="24"/>
        </w:rPr>
        <w:t>1 stosuje się odpowiednio.</w:t>
      </w:r>
    </w:p>
    <w:p w:rsidR="00E10BCE" w:rsidRPr="00CE05D2" w:rsidRDefault="00E10BCE" w:rsidP="00E10BCE">
      <w:pPr>
        <w:ind w:left="426"/>
        <w:rPr>
          <w:sz w:val="24"/>
        </w:rPr>
      </w:pPr>
      <w:r w:rsidRPr="00CE05D2">
        <w:rPr>
          <w:sz w:val="24"/>
        </w:rPr>
        <w:lastRenderedPageBreak/>
        <w:t>2. Jeżeli głosowanie odbywa się nad pełnym składem Rady Sołeckiej głosem ważnym jest głos, na którym wyborca postawił taką liczbę znaków "X", która jest równa liczbie wybieranych członków Rady Sołeckiej lub jest od niej mniejsza.</w:t>
      </w:r>
    </w:p>
    <w:p w:rsidR="00E10BCE" w:rsidRPr="00CE05D2" w:rsidRDefault="00E10BCE" w:rsidP="00E10BCE">
      <w:pPr>
        <w:ind w:left="426"/>
        <w:rPr>
          <w:sz w:val="24"/>
        </w:rPr>
      </w:pPr>
      <w:r w:rsidRPr="00CE05D2">
        <w:rPr>
          <w:sz w:val="24"/>
        </w:rPr>
        <w:t>3. Głosem nieważnym jest głos, na którym wyborca nie postawił znaku "X" przy żadnym nazwisku lub postawił więcej znaków "X" od liczby wybieranych członków Rady Sołeckiej.</w:t>
      </w:r>
    </w:p>
    <w:p w:rsidR="00E10BCE" w:rsidRPr="00CE05D2" w:rsidRDefault="00E10BCE" w:rsidP="00E10BCE">
      <w:pPr>
        <w:ind w:left="426"/>
        <w:rPr>
          <w:sz w:val="24"/>
        </w:rPr>
      </w:pPr>
      <w:r w:rsidRPr="00CE05D2">
        <w:rPr>
          <w:sz w:val="24"/>
        </w:rPr>
        <w:t>4. W przypadku otrzymania równej ilości głosów przez kandydatów, powodując sytuację, że nie można wybrać określonej niniejszym Statutem liczby członków Rady Sołeckiej, wybory należy powtórzyć dla tych kandydatów.</w:t>
      </w:r>
    </w:p>
    <w:p w:rsidR="00E10BCE" w:rsidRPr="009950C0" w:rsidRDefault="00E10BCE" w:rsidP="009950C0">
      <w:pPr>
        <w:ind w:left="426"/>
        <w:rPr>
          <w:sz w:val="24"/>
        </w:rPr>
      </w:pPr>
      <w:r w:rsidRPr="00CE05D2">
        <w:rPr>
          <w:sz w:val="24"/>
        </w:rPr>
        <w:t>5. Głosowanie można powtarzać, aż do wyłonienia wymaganej liczby członków Rady Sołeckiej. Głosowanie to odbywa się w sposób tajny na takich samych zasadach, jak głosowanie obejmujące wszystkich kandydatów.</w:t>
      </w:r>
    </w:p>
    <w:p w:rsidR="00AC47BE" w:rsidRPr="00CE05D2" w:rsidRDefault="00E10BCE">
      <w:pPr>
        <w:keepLines/>
        <w:spacing w:before="120" w:after="120"/>
        <w:ind w:firstLine="340"/>
        <w:rPr>
          <w:color w:val="000000"/>
          <w:sz w:val="24"/>
          <w:u w:color="000000"/>
        </w:rPr>
      </w:pPr>
      <w:r w:rsidRPr="00CE05D2">
        <w:rPr>
          <w:b/>
          <w:sz w:val="24"/>
        </w:rPr>
        <w:t>§ 24</w:t>
      </w:r>
      <w:r w:rsidR="00AC47BE" w:rsidRPr="00CE05D2">
        <w:rPr>
          <w:b/>
          <w:sz w:val="24"/>
        </w:rPr>
        <w:t>. </w:t>
      </w:r>
      <w:r w:rsidR="00AC47BE" w:rsidRPr="00CE05D2">
        <w:rPr>
          <w:sz w:val="24"/>
        </w:rPr>
        <w:t>1. </w:t>
      </w:r>
      <w:r w:rsidR="00AC47BE" w:rsidRPr="00CE05D2">
        <w:rPr>
          <w:color w:val="000000"/>
          <w:sz w:val="24"/>
          <w:u w:color="000000"/>
        </w:rPr>
        <w:t> W terminie 3 dni roboczych od daty wyborów może zostać wniesiony protest przeciwko ważności wyborów lub wyborowi na funkcję Sołtysa lub członka Rady Sołeckiej z powodu naruszenia postanowień statutu dotyczącego przebiegu głosowania, jak też ustalenia wyników głosowania lub wyników wyborów.</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Prawo wniesienia protestu przysługuje każdemu wyborcy, o którym mowa §19 ust. 3 statutu.</w:t>
      </w:r>
    </w:p>
    <w:p w:rsidR="00AC47BE" w:rsidRPr="00CE05D2" w:rsidRDefault="00E10BCE">
      <w:pPr>
        <w:keepLines/>
        <w:spacing w:before="120" w:after="120"/>
        <w:ind w:firstLine="340"/>
        <w:rPr>
          <w:color w:val="000000"/>
          <w:sz w:val="24"/>
          <w:u w:color="000000"/>
        </w:rPr>
      </w:pPr>
      <w:r w:rsidRPr="00CE05D2">
        <w:rPr>
          <w:b/>
          <w:sz w:val="24"/>
        </w:rPr>
        <w:t>§ 25</w:t>
      </w:r>
      <w:r w:rsidR="00AC47BE" w:rsidRPr="00CE05D2">
        <w:rPr>
          <w:b/>
          <w:sz w:val="24"/>
        </w:rPr>
        <w:t>. </w:t>
      </w:r>
      <w:r w:rsidR="00AC47BE" w:rsidRPr="00CE05D2">
        <w:rPr>
          <w:sz w:val="24"/>
        </w:rPr>
        <w:t>1. </w:t>
      </w:r>
      <w:r w:rsidR="00AC47BE" w:rsidRPr="00CE05D2">
        <w:rPr>
          <w:color w:val="000000"/>
          <w:sz w:val="24"/>
          <w:u w:color="000000"/>
        </w:rPr>
        <w:t> Protest wnosi się na piśmie do Wójta.</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 proteście powinny być sformułowane konkretne zarzuty oraz wskazane lub przedstawione dowody na ich poparcie.</w:t>
      </w:r>
    </w:p>
    <w:p w:rsidR="00AC47BE" w:rsidRPr="00CE05D2" w:rsidRDefault="00E10BCE">
      <w:pPr>
        <w:keepLines/>
        <w:spacing w:before="120" w:after="120"/>
        <w:ind w:firstLine="340"/>
        <w:rPr>
          <w:color w:val="000000"/>
          <w:sz w:val="24"/>
          <w:u w:color="000000"/>
        </w:rPr>
      </w:pPr>
      <w:r w:rsidRPr="00CE05D2">
        <w:rPr>
          <w:b/>
          <w:sz w:val="24"/>
        </w:rPr>
        <w:t>§ 26</w:t>
      </w:r>
      <w:r w:rsidR="00AC47BE" w:rsidRPr="00CE05D2">
        <w:rPr>
          <w:b/>
          <w:sz w:val="24"/>
        </w:rPr>
        <w:t>. </w:t>
      </w:r>
      <w:r w:rsidR="00AC47BE" w:rsidRPr="00CE05D2">
        <w:rPr>
          <w:sz w:val="24"/>
        </w:rPr>
        <w:t>1. </w:t>
      </w:r>
      <w:r w:rsidR="0057663E" w:rsidRPr="00CE05D2">
        <w:rPr>
          <w:color w:val="000000"/>
          <w:sz w:val="24"/>
          <w:u w:color="000000"/>
        </w:rPr>
        <w:t> Wójt w terminie 5</w:t>
      </w:r>
      <w:r w:rsidR="00AC47BE" w:rsidRPr="00CE05D2">
        <w:rPr>
          <w:color w:val="000000"/>
          <w:sz w:val="24"/>
          <w:u w:color="000000"/>
        </w:rPr>
        <w:t> dni roboczych przeprowadza postępowanie wyjaśniające i przedkłada ustalenia tego postępowania Przewodniczącemu Rady Gminy, który przekazuje sprawę do analizy Komisji Skarg,</w:t>
      </w:r>
      <w:r w:rsidR="0057663E" w:rsidRPr="00CE05D2">
        <w:rPr>
          <w:color w:val="000000"/>
          <w:sz w:val="24"/>
          <w:u w:color="000000"/>
        </w:rPr>
        <w:t xml:space="preserve"> Wniosków i Petycji w terminie 3</w:t>
      </w:r>
      <w:r w:rsidR="00AC47BE" w:rsidRPr="00CE05D2">
        <w:rPr>
          <w:color w:val="000000"/>
          <w:sz w:val="24"/>
          <w:u w:color="000000"/>
        </w:rPr>
        <w:t> dni</w:t>
      </w:r>
      <w:r w:rsidR="0057663E" w:rsidRPr="00CE05D2">
        <w:rPr>
          <w:color w:val="000000"/>
          <w:sz w:val="24"/>
          <w:u w:color="000000"/>
        </w:rPr>
        <w:t xml:space="preserve"> roboczych</w:t>
      </w:r>
      <w:r w:rsidR="00AC47BE" w:rsidRPr="00CE05D2">
        <w:rPr>
          <w:color w:val="000000"/>
          <w:sz w:val="24"/>
          <w:u w:color="000000"/>
        </w:rPr>
        <w:t>.</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O zasadności lub bezzasadności złożonego protestu rozstrzyga Rada Gminy w formie uchwały na najbliższej sesji Rady Gminy.</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 przypadku uznania protestu Wójt zarządza ponowne wybory.</w:t>
      </w:r>
    </w:p>
    <w:p w:rsidR="00AC47BE" w:rsidRPr="00CE05D2" w:rsidRDefault="00E10BCE">
      <w:pPr>
        <w:keepLines/>
        <w:spacing w:before="120" w:after="120"/>
        <w:ind w:firstLine="340"/>
        <w:rPr>
          <w:color w:val="000000"/>
          <w:sz w:val="24"/>
          <w:u w:color="000000"/>
        </w:rPr>
      </w:pPr>
      <w:r w:rsidRPr="00CE05D2">
        <w:rPr>
          <w:b/>
          <w:sz w:val="24"/>
        </w:rPr>
        <w:t>§ 27</w:t>
      </w:r>
      <w:r w:rsidR="00AC47BE" w:rsidRPr="00CE05D2">
        <w:rPr>
          <w:b/>
          <w:sz w:val="24"/>
        </w:rPr>
        <w:t>. </w:t>
      </w:r>
      <w:r w:rsidR="00AC47BE" w:rsidRPr="00CE05D2">
        <w:rPr>
          <w:sz w:val="24"/>
        </w:rPr>
        <w:t>1. </w:t>
      </w:r>
      <w:r w:rsidR="00AC47BE" w:rsidRPr="00CE05D2">
        <w:rPr>
          <w:color w:val="000000"/>
          <w:sz w:val="24"/>
          <w:u w:color="000000"/>
        </w:rPr>
        <w:t> Odwołanie Sołtysa lub członka Rady Sołeckiej może nastąpić na wniosek 20 % stałych mieszkańców sołectwa upraw</w:t>
      </w:r>
      <w:r w:rsidR="00E72C6A" w:rsidRPr="00CE05D2">
        <w:rPr>
          <w:color w:val="000000"/>
          <w:sz w:val="24"/>
          <w:u w:color="000000"/>
        </w:rPr>
        <w:t>nionych do głosowania lub Wójta z powodu niewykonywania przez niego obowiązków statutowych.</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Wniosek o odwołanie osób wymienionych w ust.1 winien zawierać listę wnioskodawców występujących o odwołanie opatrzoną własnoręcznymi podpisami wraz z uzasadnieniem.</w:t>
      </w:r>
    </w:p>
    <w:p w:rsidR="00AC47BE" w:rsidRPr="00CE05D2" w:rsidRDefault="00AC47BE">
      <w:pPr>
        <w:keepLines/>
        <w:spacing w:before="120" w:after="120"/>
        <w:ind w:firstLine="340"/>
        <w:rPr>
          <w:color w:val="000000"/>
          <w:sz w:val="24"/>
          <w:u w:color="000000"/>
        </w:rPr>
      </w:pPr>
      <w:r w:rsidRPr="00CE05D2">
        <w:rPr>
          <w:sz w:val="24"/>
        </w:rPr>
        <w:t>3. </w:t>
      </w:r>
      <w:r w:rsidRPr="00CE05D2">
        <w:rPr>
          <w:color w:val="000000"/>
          <w:sz w:val="24"/>
          <w:u w:color="000000"/>
        </w:rPr>
        <w:t>Wniosek o odwołanie Sołtysa składa się na ręce Wójta, który o tym fakcie powiadamia Radę Gminy na najbliższej sesji.</w:t>
      </w:r>
    </w:p>
    <w:p w:rsidR="00AC47BE" w:rsidRPr="00CE05D2" w:rsidRDefault="00AC47BE">
      <w:pPr>
        <w:keepLines/>
        <w:spacing w:before="120" w:after="120"/>
        <w:ind w:firstLine="340"/>
        <w:rPr>
          <w:color w:val="000000"/>
          <w:sz w:val="24"/>
          <w:u w:color="000000"/>
        </w:rPr>
      </w:pPr>
      <w:r w:rsidRPr="00CE05D2">
        <w:rPr>
          <w:sz w:val="24"/>
        </w:rPr>
        <w:t>4. </w:t>
      </w:r>
      <w:r w:rsidRPr="00CE05D2">
        <w:rPr>
          <w:color w:val="000000"/>
          <w:sz w:val="24"/>
          <w:u w:color="000000"/>
        </w:rPr>
        <w:t>Procedurę odwołania Sołtysa przeprowadza się według zasad określonych w niniejszym statucie dla wyboru Sołtysa stosując je odpowiednio.</w:t>
      </w:r>
    </w:p>
    <w:p w:rsidR="00AC47BE" w:rsidRPr="00CE05D2" w:rsidRDefault="00AC47BE">
      <w:pPr>
        <w:keepLines/>
        <w:spacing w:before="120" w:after="120"/>
        <w:ind w:firstLine="340"/>
        <w:rPr>
          <w:color w:val="000000"/>
          <w:sz w:val="24"/>
          <w:u w:color="000000"/>
        </w:rPr>
      </w:pPr>
      <w:r w:rsidRPr="00CE05D2">
        <w:rPr>
          <w:sz w:val="24"/>
        </w:rPr>
        <w:t>5. </w:t>
      </w:r>
      <w:r w:rsidRPr="00CE05D2">
        <w:rPr>
          <w:color w:val="000000"/>
          <w:sz w:val="24"/>
          <w:u w:color="000000"/>
        </w:rPr>
        <w:t xml:space="preserve">Wniosek o odwołanie członka Rady Sołeckiej składa się na ręce </w:t>
      </w:r>
      <w:r w:rsidR="00E72C6A" w:rsidRPr="00CE05D2">
        <w:rPr>
          <w:color w:val="000000"/>
          <w:sz w:val="24"/>
          <w:u w:color="000000"/>
        </w:rPr>
        <w:t>Wójta</w:t>
      </w:r>
      <w:r w:rsidRPr="00CE05D2">
        <w:rPr>
          <w:color w:val="000000"/>
          <w:sz w:val="24"/>
          <w:u w:color="000000"/>
        </w:rPr>
        <w:t xml:space="preserve">, wyznacza on termin zebrania </w:t>
      </w:r>
      <w:r w:rsidR="00E10BCE" w:rsidRPr="00CE05D2">
        <w:rPr>
          <w:color w:val="000000"/>
          <w:sz w:val="24"/>
          <w:u w:color="000000"/>
        </w:rPr>
        <w:t>wyborczego</w:t>
      </w:r>
      <w:r w:rsidRPr="00CE05D2">
        <w:rPr>
          <w:color w:val="000000"/>
          <w:sz w:val="24"/>
          <w:u w:color="000000"/>
        </w:rPr>
        <w:t>, na którym wniosek ma być rozpatrzony i powiadamia o tym fakcie Radę Gminy na najbliższej sesji.</w:t>
      </w:r>
    </w:p>
    <w:p w:rsidR="00AC47BE" w:rsidRPr="00CE05D2" w:rsidRDefault="00AC47BE">
      <w:pPr>
        <w:keepLines/>
        <w:spacing w:before="120" w:after="120"/>
        <w:ind w:firstLine="340"/>
        <w:rPr>
          <w:color w:val="000000"/>
          <w:sz w:val="24"/>
          <w:u w:color="000000"/>
        </w:rPr>
      </w:pPr>
      <w:r w:rsidRPr="00CE05D2">
        <w:rPr>
          <w:sz w:val="24"/>
        </w:rPr>
        <w:t>6. </w:t>
      </w:r>
      <w:r w:rsidRPr="00CE05D2">
        <w:rPr>
          <w:color w:val="000000"/>
          <w:sz w:val="24"/>
          <w:u w:color="000000"/>
        </w:rPr>
        <w:t>Procedurę odwołania członka Rady Sołeckiej przeprowadza się zgodnie z zasadami niniejszego statutu dla wyboru członków Rady Sołeckiej stosując je odpowiednio.</w:t>
      </w:r>
    </w:p>
    <w:p w:rsidR="00AC17C3" w:rsidRPr="00CE05D2" w:rsidRDefault="00AC17C3">
      <w:pPr>
        <w:keepNext/>
        <w:keepLines/>
        <w:jc w:val="center"/>
        <w:rPr>
          <w:b/>
          <w:sz w:val="24"/>
        </w:rPr>
      </w:pPr>
    </w:p>
    <w:p w:rsidR="00AC17C3" w:rsidRPr="00CE05D2" w:rsidRDefault="00AC17C3" w:rsidP="00AC17C3">
      <w:pPr>
        <w:jc w:val="center"/>
        <w:rPr>
          <w:b/>
          <w:sz w:val="24"/>
        </w:rPr>
      </w:pPr>
      <w:r w:rsidRPr="00CE05D2">
        <w:rPr>
          <w:b/>
          <w:sz w:val="24"/>
        </w:rPr>
        <w:t>Rozdział 6.</w:t>
      </w:r>
    </w:p>
    <w:p w:rsidR="00AC17C3" w:rsidRPr="00CE05D2" w:rsidRDefault="00AC17C3" w:rsidP="00AC17C3">
      <w:pPr>
        <w:jc w:val="center"/>
        <w:rPr>
          <w:b/>
          <w:sz w:val="24"/>
        </w:rPr>
      </w:pPr>
      <w:r w:rsidRPr="00CE05D2">
        <w:rPr>
          <w:b/>
          <w:sz w:val="24"/>
        </w:rPr>
        <w:t>Gospodarka finansowa Sołectwa</w:t>
      </w:r>
    </w:p>
    <w:p w:rsidR="00755DB2" w:rsidRPr="00CE05D2" w:rsidRDefault="00755DB2" w:rsidP="00884C93">
      <w:pPr>
        <w:rPr>
          <w:sz w:val="24"/>
        </w:rPr>
      </w:pPr>
      <w:r w:rsidRPr="00CE05D2">
        <w:rPr>
          <w:b/>
          <w:sz w:val="24"/>
        </w:rPr>
        <w:t>§ 28</w:t>
      </w:r>
      <w:r w:rsidRPr="00CE05D2">
        <w:rPr>
          <w:sz w:val="24"/>
        </w:rPr>
        <w:t xml:space="preserve">. 1. Sołectwu powierza się zarządzanie i korzystanie z następujących składników mienia komunalnego stanowiących własność </w:t>
      </w:r>
      <w:r w:rsidRPr="00907525">
        <w:rPr>
          <w:sz w:val="24"/>
        </w:rPr>
        <w:t xml:space="preserve">gminy Inowrocław: </w:t>
      </w:r>
      <w:r w:rsidR="00884C93" w:rsidRPr="00907525">
        <w:rPr>
          <w:sz w:val="24"/>
        </w:rPr>
        <w:t xml:space="preserve">dz. nr </w:t>
      </w:r>
      <w:r w:rsidR="00E17930" w:rsidRPr="00907525">
        <w:rPr>
          <w:sz w:val="24"/>
        </w:rPr>
        <w:t xml:space="preserve"> 195/3</w:t>
      </w:r>
      <w:r w:rsidR="00884C93" w:rsidRPr="00907525">
        <w:rPr>
          <w:sz w:val="24"/>
        </w:rPr>
        <w:t xml:space="preserve"> o pow. </w:t>
      </w:r>
      <w:r w:rsidR="00E17930" w:rsidRPr="00907525">
        <w:rPr>
          <w:sz w:val="24"/>
        </w:rPr>
        <w:t>0,5000</w:t>
      </w:r>
      <w:r w:rsidR="00884C93" w:rsidRPr="00907525">
        <w:rPr>
          <w:sz w:val="24"/>
        </w:rPr>
        <w:t xml:space="preserve"> ha</w:t>
      </w:r>
      <w:r w:rsidR="00FB7E9A" w:rsidRPr="00907525">
        <w:rPr>
          <w:sz w:val="24"/>
        </w:rPr>
        <w:t xml:space="preserve">, dz. nr </w:t>
      </w:r>
      <w:r w:rsidR="00E17930" w:rsidRPr="00907525">
        <w:rPr>
          <w:sz w:val="24"/>
        </w:rPr>
        <w:t>208/1</w:t>
      </w:r>
      <w:r w:rsidR="00FB7E9A" w:rsidRPr="00907525">
        <w:rPr>
          <w:sz w:val="24"/>
        </w:rPr>
        <w:t xml:space="preserve"> o pow. 0,1300 ha</w:t>
      </w:r>
      <w:r w:rsidR="00E17930" w:rsidRPr="00907525">
        <w:rPr>
          <w:sz w:val="24"/>
        </w:rPr>
        <w:t xml:space="preserve">, </w:t>
      </w:r>
      <w:r w:rsidR="00907525" w:rsidRPr="00907525">
        <w:rPr>
          <w:sz w:val="24"/>
        </w:rPr>
        <w:t>dz. nr 208/6</w:t>
      </w:r>
      <w:r w:rsidR="00E17930" w:rsidRPr="00907525">
        <w:rPr>
          <w:sz w:val="24"/>
        </w:rPr>
        <w:t xml:space="preserve"> o pow. 0,4</w:t>
      </w:r>
      <w:r w:rsidR="00907525" w:rsidRPr="00907525">
        <w:rPr>
          <w:sz w:val="24"/>
        </w:rPr>
        <w:t>477</w:t>
      </w:r>
      <w:r w:rsidR="00E17930" w:rsidRPr="00907525">
        <w:rPr>
          <w:sz w:val="24"/>
        </w:rPr>
        <w:t xml:space="preserve"> ha, dz. nr </w:t>
      </w:r>
      <w:r w:rsidR="00907525" w:rsidRPr="00907525">
        <w:rPr>
          <w:sz w:val="24"/>
        </w:rPr>
        <w:t>211/6</w:t>
      </w:r>
      <w:r w:rsidR="00E17930" w:rsidRPr="00907525">
        <w:rPr>
          <w:sz w:val="24"/>
        </w:rPr>
        <w:t xml:space="preserve"> o pow. </w:t>
      </w:r>
      <w:r w:rsidR="008B469E" w:rsidRPr="00907525">
        <w:rPr>
          <w:sz w:val="24"/>
        </w:rPr>
        <w:t>0,</w:t>
      </w:r>
      <w:r w:rsidR="00907525" w:rsidRPr="00907525">
        <w:rPr>
          <w:sz w:val="24"/>
        </w:rPr>
        <w:t>1470</w:t>
      </w:r>
      <w:r w:rsidR="00E17930" w:rsidRPr="00907525">
        <w:rPr>
          <w:sz w:val="24"/>
        </w:rPr>
        <w:t xml:space="preserve"> ha</w:t>
      </w:r>
      <w:r w:rsidR="00FB7E9A" w:rsidRPr="00907525">
        <w:rPr>
          <w:sz w:val="24"/>
        </w:rPr>
        <w:t xml:space="preserve"> położone</w:t>
      </w:r>
      <w:r w:rsidR="00884C93" w:rsidRPr="00907525">
        <w:rPr>
          <w:sz w:val="24"/>
        </w:rPr>
        <w:t xml:space="preserve"> w</w:t>
      </w:r>
      <w:r w:rsidR="00884C93">
        <w:rPr>
          <w:sz w:val="24"/>
        </w:rPr>
        <w:t xml:space="preserve"> </w:t>
      </w:r>
      <w:r w:rsidR="00884C93">
        <w:rPr>
          <w:sz w:val="24"/>
        </w:rPr>
        <w:lastRenderedPageBreak/>
        <w:t xml:space="preserve">miejscowości </w:t>
      </w:r>
      <w:r w:rsidR="008B469E">
        <w:rPr>
          <w:sz w:val="24"/>
        </w:rPr>
        <w:t>Tupadły</w:t>
      </w:r>
      <w:r w:rsidR="00884C93">
        <w:rPr>
          <w:sz w:val="24"/>
        </w:rPr>
        <w:t>, dla któr</w:t>
      </w:r>
      <w:r w:rsidR="00FB7E9A">
        <w:rPr>
          <w:sz w:val="24"/>
        </w:rPr>
        <w:t>ych</w:t>
      </w:r>
      <w:r w:rsidR="00884C93">
        <w:rPr>
          <w:sz w:val="24"/>
        </w:rPr>
        <w:t xml:space="preserve"> Sąd Rejonowy w Inowrocławiu prowadzi KW nr BY1I/000</w:t>
      </w:r>
      <w:r w:rsidR="008B469E">
        <w:rPr>
          <w:sz w:val="24"/>
        </w:rPr>
        <w:t>08713/1.</w:t>
      </w:r>
    </w:p>
    <w:p w:rsidR="00B11E09" w:rsidRPr="00CE05D2" w:rsidRDefault="00B11E09" w:rsidP="00AC17C3">
      <w:pPr>
        <w:rPr>
          <w:sz w:val="24"/>
        </w:rPr>
      </w:pPr>
    </w:p>
    <w:p w:rsidR="00AC17C3" w:rsidRPr="00CE05D2" w:rsidRDefault="00AC17C3" w:rsidP="00AC17C3">
      <w:pPr>
        <w:rPr>
          <w:sz w:val="24"/>
        </w:rPr>
      </w:pPr>
      <w:r w:rsidRPr="00CE05D2">
        <w:rPr>
          <w:b/>
          <w:sz w:val="24"/>
        </w:rPr>
        <w:t>§ 29</w:t>
      </w:r>
      <w:r w:rsidRPr="00CE05D2">
        <w:rPr>
          <w:sz w:val="24"/>
        </w:rPr>
        <w:t>. Rada Gminy może wyodrębnić środki w budżecie gminy stanowiące fundusz sołecki na zasadach określonych w odrębnej ustawie.</w:t>
      </w:r>
    </w:p>
    <w:p w:rsidR="00AC17C3" w:rsidRPr="00CE05D2" w:rsidRDefault="00AC17C3" w:rsidP="00AC17C3">
      <w:pPr>
        <w:rPr>
          <w:sz w:val="24"/>
        </w:rPr>
      </w:pPr>
    </w:p>
    <w:p w:rsidR="00AC17C3" w:rsidRPr="00CE05D2" w:rsidRDefault="00AC17C3" w:rsidP="00AC17C3">
      <w:pPr>
        <w:jc w:val="center"/>
        <w:rPr>
          <w:b/>
          <w:sz w:val="24"/>
        </w:rPr>
      </w:pPr>
      <w:r w:rsidRPr="00CE05D2">
        <w:rPr>
          <w:b/>
          <w:sz w:val="24"/>
        </w:rPr>
        <w:t>Rozdział 7.</w:t>
      </w:r>
    </w:p>
    <w:p w:rsidR="00AC17C3" w:rsidRPr="00CE05D2" w:rsidRDefault="00AC17C3" w:rsidP="00AC17C3">
      <w:pPr>
        <w:jc w:val="center"/>
        <w:rPr>
          <w:b/>
          <w:sz w:val="24"/>
        </w:rPr>
      </w:pPr>
      <w:r w:rsidRPr="00CE05D2">
        <w:rPr>
          <w:b/>
          <w:sz w:val="24"/>
        </w:rPr>
        <w:t>Nadzór nad działalnością Sołectwa</w:t>
      </w:r>
    </w:p>
    <w:p w:rsidR="009950C0" w:rsidRPr="009950C0" w:rsidRDefault="00AC17C3" w:rsidP="009950C0">
      <w:pPr>
        <w:spacing w:line="276" w:lineRule="auto"/>
        <w:rPr>
          <w:sz w:val="24"/>
        </w:rPr>
      </w:pPr>
      <w:r w:rsidRPr="00CE05D2">
        <w:rPr>
          <w:b/>
          <w:sz w:val="24"/>
        </w:rPr>
        <w:t>§ 30</w:t>
      </w:r>
      <w:r w:rsidRPr="00CE05D2">
        <w:rPr>
          <w:sz w:val="24"/>
        </w:rPr>
        <w:t>. Nadzór nad działalnością organów Sołectwa sprawowany jest na podstawie kryterium zgodności z prawem oraz celowości, rzetelności i gospodarności.</w:t>
      </w:r>
    </w:p>
    <w:p w:rsidR="009950C0" w:rsidRPr="009950C0" w:rsidRDefault="00AC17C3" w:rsidP="009950C0">
      <w:pPr>
        <w:spacing w:line="276" w:lineRule="auto"/>
        <w:rPr>
          <w:sz w:val="24"/>
        </w:rPr>
      </w:pPr>
      <w:r w:rsidRPr="00CE05D2">
        <w:rPr>
          <w:b/>
          <w:sz w:val="24"/>
        </w:rPr>
        <w:t>§ 31</w:t>
      </w:r>
      <w:r w:rsidR="009950C0">
        <w:rPr>
          <w:sz w:val="24"/>
        </w:rPr>
        <w:t xml:space="preserve">. Nad </w:t>
      </w:r>
      <w:r w:rsidRPr="00CE05D2">
        <w:rPr>
          <w:sz w:val="24"/>
        </w:rPr>
        <w:t>działalnością Sołectwa nadzór sprawują Rada Gminy oraz Wójt Gminy.</w:t>
      </w:r>
    </w:p>
    <w:p w:rsidR="00AC17C3" w:rsidRPr="00CE05D2" w:rsidRDefault="00AC17C3" w:rsidP="009950C0">
      <w:pPr>
        <w:spacing w:line="276" w:lineRule="auto"/>
        <w:rPr>
          <w:sz w:val="24"/>
        </w:rPr>
      </w:pPr>
      <w:r w:rsidRPr="00CE05D2">
        <w:rPr>
          <w:b/>
          <w:sz w:val="24"/>
        </w:rPr>
        <w:t>§ 32</w:t>
      </w:r>
      <w:r w:rsidRPr="00CE05D2">
        <w:rPr>
          <w:sz w:val="24"/>
        </w:rPr>
        <w:t>. 1. Organy nadzoru mają prawo żądania informacji, danych i wyjaśnień dotyczących organizacji i funkcjonowania Sołectwa niezbędnych do wykonywania przysługujących im uprawnień oraz dokonywania wizytacji jednostek organizacyjnych Sołectwa oraz uczestniczenia w posiedzeniach ich organów.</w:t>
      </w:r>
    </w:p>
    <w:p w:rsidR="009950C0" w:rsidRPr="009950C0" w:rsidRDefault="00AC17C3" w:rsidP="009950C0">
      <w:pPr>
        <w:spacing w:line="276" w:lineRule="auto"/>
        <w:rPr>
          <w:sz w:val="24"/>
        </w:rPr>
      </w:pPr>
      <w:r w:rsidRPr="00CE05D2">
        <w:rPr>
          <w:sz w:val="24"/>
        </w:rPr>
        <w:t>2. Do wykonywania czynności, o jakich mowa w ust. 1 organy nadzoru mogą delegować swych przedstawicieli.</w:t>
      </w:r>
    </w:p>
    <w:p w:rsidR="00AC17C3" w:rsidRPr="00CE05D2" w:rsidRDefault="00AC17C3" w:rsidP="009950C0">
      <w:pPr>
        <w:spacing w:line="276" w:lineRule="auto"/>
        <w:rPr>
          <w:sz w:val="24"/>
        </w:rPr>
      </w:pPr>
      <w:r w:rsidRPr="00CE05D2">
        <w:rPr>
          <w:b/>
          <w:sz w:val="24"/>
        </w:rPr>
        <w:t>§ 33</w:t>
      </w:r>
      <w:r w:rsidRPr="00CE05D2">
        <w:rPr>
          <w:sz w:val="24"/>
        </w:rPr>
        <w:t>. 1. Sołtys obowiązany jest do przedłożenia Wójtowi Gminy uchwał Zebrania Wiejskiego oraz protokołów i list obecności w ciągu 7 dni od dnia odbycia Zebrania Wiejskiego.</w:t>
      </w:r>
    </w:p>
    <w:p w:rsidR="00AC17C3" w:rsidRPr="00CE05D2" w:rsidRDefault="00AC17C3" w:rsidP="009950C0">
      <w:pPr>
        <w:spacing w:line="276" w:lineRule="auto"/>
        <w:rPr>
          <w:sz w:val="24"/>
        </w:rPr>
      </w:pPr>
      <w:r w:rsidRPr="00CE05D2">
        <w:rPr>
          <w:sz w:val="24"/>
        </w:rPr>
        <w:t>2. Uchwała Zebrania Wiejskiego sprzeczna z prawem jest nieważna.</w:t>
      </w:r>
    </w:p>
    <w:p w:rsidR="00AC17C3" w:rsidRPr="00CE05D2" w:rsidRDefault="00AC17C3" w:rsidP="009950C0">
      <w:pPr>
        <w:spacing w:line="276" w:lineRule="auto"/>
        <w:rPr>
          <w:sz w:val="24"/>
        </w:rPr>
      </w:pPr>
      <w:r w:rsidRPr="00CE05D2">
        <w:rPr>
          <w:sz w:val="24"/>
        </w:rPr>
        <w:t>3. O nieważności uchwały w całości lub w części orzeka Rada Gminy.</w:t>
      </w:r>
    </w:p>
    <w:p w:rsidR="006D4D2F" w:rsidRPr="00CE05D2" w:rsidRDefault="006D4D2F" w:rsidP="000A3091">
      <w:pPr>
        <w:keepLines/>
        <w:spacing w:before="120" w:after="120"/>
        <w:rPr>
          <w:color w:val="000000"/>
          <w:sz w:val="24"/>
          <w:u w:color="000000"/>
        </w:rPr>
      </w:pPr>
    </w:p>
    <w:p w:rsidR="00AC47BE" w:rsidRPr="00CE05D2" w:rsidRDefault="000A3091">
      <w:pPr>
        <w:keepNext/>
        <w:keepLines/>
        <w:jc w:val="center"/>
        <w:rPr>
          <w:color w:val="000000"/>
          <w:sz w:val="24"/>
          <w:u w:color="000000"/>
        </w:rPr>
      </w:pPr>
      <w:r w:rsidRPr="00CE05D2">
        <w:rPr>
          <w:b/>
          <w:sz w:val="24"/>
        </w:rPr>
        <w:t>Rozdział 8</w:t>
      </w:r>
      <w:r w:rsidR="00AC47BE" w:rsidRPr="00CE05D2">
        <w:rPr>
          <w:b/>
          <w:sz w:val="24"/>
        </w:rPr>
        <w:t>.</w:t>
      </w:r>
      <w:r w:rsidR="00AC47BE" w:rsidRPr="00CE05D2">
        <w:rPr>
          <w:color w:val="000000"/>
          <w:sz w:val="24"/>
          <w:u w:color="000000"/>
        </w:rPr>
        <w:br/>
      </w:r>
      <w:r w:rsidR="00AC47BE" w:rsidRPr="00CE05D2">
        <w:rPr>
          <w:b/>
          <w:color w:val="000000"/>
          <w:sz w:val="24"/>
          <w:u w:color="000000"/>
        </w:rPr>
        <w:t>Postanowienia końcowe.</w:t>
      </w:r>
    </w:p>
    <w:p w:rsidR="00AC47BE" w:rsidRPr="00CE05D2" w:rsidRDefault="000A3091">
      <w:pPr>
        <w:keepLines/>
        <w:spacing w:before="120" w:after="120"/>
        <w:ind w:firstLine="340"/>
        <w:rPr>
          <w:color w:val="000000"/>
          <w:sz w:val="24"/>
          <w:u w:color="000000"/>
        </w:rPr>
      </w:pPr>
      <w:r w:rsidRPr="00CE05D2">
        <w:rPr>
          <w:b/>
          <w:sz w:val="24"/>
        </w:rPr>
        <w:t>§ 34</w:t>
      </w:r>
      <w:r w:rsidR="00AC47BE" w:rsidRPr="00CE05D2">
        <w:rPr>
          <w:b/>
          <w:sz w:val="24"/>
        </w:rPr>
        <w:t>. </w:t>
      </w:r>
      <w:r w:rsidR="00AC47BE" w:rsidRPr="00CE05D2">
        <w:rPr>
          <w:color w:val="000000"/>
          <w:sz w:val="24"/>
          <w:u w:color="000000"/>
        </w:rPr>
        <w:t>Zmian niniejszego Statutu dokonuje Rada Gminy w drodze uchwały po przeprowadzeniu konsultacji społecznych</w:t>
      </w:r>
    </w:p>
    <w:p w:rsidR="00AC47BE" w:rsidRPr="00CE05D2" w:rsidRDefault="00AC47BE">
      <w:pPr>
        <w:keepLines/>
        <w:spacing w:before="120" w:after="120"/>
        <w:ind w:firstLine="340"/>
        <w:rPr>
          <w:color w:val="000000"/>
          <w:sz w:val="24"/>
          <w:u w:color="000000"/>
        </w:rPr>
      </w:pPr>
      <w:r w:rsidRPr="00CE05D2">
        <w:rPr>
          <w:sz w:val="24"/>
        </w:rPr>
        <w:t>1. </w:t>
      </w:r>
      <w:r w:rsidRPr="00CE05D2">
        <w:rPr>
          <w:color w:val="000000"/>
          <w:sz w:val="24"/>
          <w:u w:color="000000"/>
        </w:rPr>
        <w:t>Na wniosek zebrania wiejskiego;</w:t>
      </w:r>
    </w:p>
    <w:p w:rsidR="00AC47BE" w:rsidRPr="00CE05D2" w:rsidRDefault="00AC47BE">
      <w:pPr>
        <w:keepLines/>
        <w:spacing w:before="120" w:after="120"/>
        <w:ind w:firstLine="340"/>
        <w:rPr>
          <w:color w:val="000000"/>
          <w:sz w:val="24"/>
          <w:u w:color="000000"/>
        </w:rPr>
      </w:pPr>
      <w:r w:rsidRPr="00CE05D2">
        <w:rPr>
          <w:sz w:val="24"/>
        </w:rPr>
        <w:t>2. </w:t>
      </w:r>
      <w:r w:rsidRPr="00CE05D2">
        <w:rPr>
          <w:color w:val="000000"/>
          <w:sz w:val="24"/>
          <w:u w:color="000000"/>
        </w:rPr>
        <w:t>Z inicjatywy Rady Gminy.</w:t>
      </w:r>
    </w:p>
    <w:sectPr w:rsidR="00AC47BE" w:rsidRPr="00CE05D2" w:rsidSect="00F26CB2">
      <w:endnotePr>
        <w:numFmt w:val="decimal"/>
      </w:endnotePr>
      <w:pgSz w:w="11906" w:h="16838"/>
      <w:pgMar w:top="1417" w:right="1020" w:bottom="992" w:left="102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4C4F" w:rsidRDefault="00134C4F">
      <w:r>
        <w:separator/>
      </w:r>
    </w:p>
  </w:endnote>
  <w:endnote w:type="continuationSeparator" w:id="0">
    <w:p w:rsidR="00134C4F" w:rsidRDefault="00134C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4C4F" w:rsidRDefault="00134C4F">
      <w:r>
        <w:separator/>
      </w:r>
    </w:p>
  </w:footnote>
  <w:footnote w:type="continuationSeparator" w:id="0">
    <w:p w:rsidR="00134C4F" w:rsidRDefault="00134C4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38187F"/>
    <w:multiLevelType w:val="hybridMultilevel"/>
    <w:tmpl w:val="76949E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proofState w:spelling="clean"/>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rsids>
    <w:rsidRoot w:val="00A77B3E"/>
    <w:rsid w:val="000378DC"/>
    <w:rsid w:val="00051368"/>
    <w:rsid w:val="00080F0C"/>
    <w:rsid w:val="000A3091"/>
    <w:rsid w:val="000B32EA"/>
    <w:rsid w:val="000F1D1F"/>
    <w:rsid w:val="000F2DEB"/>
    <w:rsid w:val="00107050"/>
    <w:rsid w:val="00134C4F"/>
    <w:rsid w:val="00170897"/>
    <w:rsid w:val="001C338A"/>
    <w:rsid w:val="001D0367"/>
    <w:rsid w:val="00223A0B"/>
    <w:rsid w:val="00227451"/>
    <w:rsid w:val="002470FF"/>
    <w:rsid w:val="002624CA"/>
    <w:rsid w:val="002A05C2"/>
    <w:rsid w:val="002A2C1E"/>
    <w:rsid w:val="002E7F2D"/>
    <w:rsid w:val="00400D56"/>
    <w:rsid w:val="00444BAF"/>
    <w:rsid w:val="0057663E"/>
    <w:rsid w:val="00603FA4"/>
    <w:rsid w:val="00620BDD"/>
    <w:rsid w:val="0064554A"/>
    <w:rsid w:val="006877FC"/>
    <w:rsid w:val="006B2B22"/>
    <w:rsid w:val="006C11F5"/>
    <w:rsid w:val="006D4D2F"/>
    <w:rsid w:val="00747608"/>
    <w:rsid w:val="00755DB2"/>
    <w:rsid w:val="00820D56"/>
    <w:rsid w:val="00884C93"/>
    <w:rsid w:val="008B469E"/>
    <w:rsid w:val="00907525"/>
    <w:rsid w:val="00911887"/>
    <w:rsid w:val="009140FD"/>
    <w:rsid w:val="009950C0"/>
    <w:rsid w:val="009C3389"/>
    <w:rsid w:val="00A77B3E"/>
    <w:rsid w:val="00A839DA"/>
    <w:rsid w:val="00A8462B"/>
    <w:rsid w:val="00AC17C3"/>
    <w:rsid w:val="00AC47BE"/>
    <w:rsid w:val="00AD2FBE"/>
    <w:rsid w:val="00B11E09"/>
    <w:rsid w:val="00B16697"/>
    <w:rsid w:val="00B56514"/>
    <w:rsid w:val="00B649B1"/>
    <w:rsid w:val="00BD3874"/>
    <w:rsid w:val="00BF7999"/>
    <w:rsid w:val="00C70531"/>
    <w:rsid w:val="00C96A29"/>
    <w:rsid w:val="00CE05D2"/>
    <w:rsid w:val="00D53095"/>
    <w:rsid w:val="00D76AC3"/>
    <w:rsid w:val="00E10BCE"/>
    <w:rsid w:val="00E1371A"/>
    <w:rsid w:val="00E17930"/>
    <w:rsid w:val="00E72C6A"/>
    <w:rsid w:val="00F26CB2"/>
    <w:rsid w:val="00F83FDD"/>
    <w:rsid w:val="00FA2CB8"/>
    <w:rsid w:val="00FB7E9A"/>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26CB2"/>
    <w:pPr>
      <w:jc w:val="both"/>
    </w:pPr>
    <w:rPr>
      <w:sz w:val="22"/>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2E7F2D"/>
    <w:pPr>
      <w:tabs>
        <w:tab w:val="center" w:pos="4536"/>
        <w:tab w:val="right" w:pos="9072"/>
      </w:tabs>
    </w:pPr>
  </w:style>
  <w:style w:type="paragraph" w:styleId="Stopka">
    <w:name w:val="footer"/>
    <w:basedOn w:val="Normalny"/>
    <w:rsid w:val="002E7F2D"/>
    <w:pPr>
      <w:tabs>
        <w:tab w:val="center" w:pos="4536"/>
        <w:tab w:val="right" w:pos="9072"/>
      </w:tabs>
    </w:pPr>
  </w:style>
  <w:style w:type="paragraph" w:styleId="Akapitzlist">
    <w:name w:val="List Paragraph"/>
    <w:basedOn w:val="Normalny"/>
    <w:uiPriority w:val="34"/>
    <w:qFormat/>
    <w:rsid w:val="00170897"/>
    <w:pPr>
      <w:ind w:left="720"/>
      <w:contextualSpacing/>
    </w:pPr>
  </w:style>
</w:styles>
</file>

<file path=word/webSettings.xml><?xml version="1.0" encoding="utf-8"?>
<w:webSettings xmlns:r="http://schemas.openxmlformats.org/officeDocument/2006/relationships" xmlns:w="http://schemas.openxmlformats.org/wordprocessingml/2006/main">
  <w:divs>
    <w:div w:id="16755247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1</Pages>
  <Words>1628</Words>
  <Characters>9768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Uchwała</vt:lpstr>
    </vt:vector>
  </TitlesOfParts>
  <Company>Rada Gminy Inowrocław</Company>
  <LinksUpToDate>false</LinksUpToDate>
  <CharactersWithSpaces>11374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dc:title>
  <dc:subject>w sprawie</dc:subject>
  <dc:creator>MSW</dc:creator>
  <cp:lastModifiedBy>lenovo</cp:lastModifiedBy>
  <cp:revision>25</cp:revision>
  <cp:lastPrinted>2020-01-23T11:52:00Z</cp:lastPrinted>
  <dcterms:created xsi:type="dcterms:W3CDTF">2019-09-27T09:09:00Z</dcterms:created>
  <dcterms:modified xsi:type="dcterms:W3CDTF">2020-01-27T10:24:00Z</dcterms:modified>
  <cp:category>Akt prawny</cp:category>
</cp:coreProperties>
</file>