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F444D7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6F034A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 xml:space="preserve">Odpowiadając na ogłoszenie o przetargu nieograniczonym </w:t>
      </w:r>
      <w:r w:rsidR="00294832">
        <w:rPr>
          <w:rFonts w:asciiTheme="minorHAnsi" w:hAnsiTheme="minorHAnsi" w:cs="Calibri"/>
        </w:rPr>
        <w:t>oferujemy wykonanie zamówienia na zasadach określonych poniżej:</w:t>
      </w: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F444D7" w:rsidRPr="00AA6E8D" w:rsidRDefault="00F444D7" w:rsidP="00F444D7">
      <w:pPr>
        <w:pStyle w:val="Tekstpodstawowy"/>
        <w:rPr>
          <w:rFonts w:asciiTheme="minorHAnsi" w:hAnsiTheme="minorHAnsi" w:cs="Calibri"/>
          <w:b/>
          <w:bCs/>
          <w:u w:val="single"/>
        </w:rPr>
      </w:pPr>
      <w:r w:rsidRPr="00AA6E8D">
        <w:rPr>
          <w:rFonts w:asciiTheme="minorHAnsi" w:hAnsiTheme="minorHAnsi" w:cs="Calibri"/>
          <w:b/>
          <w:bCs/>
          <w:u w:val="single"/>
        </w:rPr>
        <w:t xml:space="preserve">Składam ofertę </w:t>
      </w:r>
      <w:r>
        <w:rPr>
          <w:rFonts w:asciiTheme="minorHAnsi" w:hAnsiTheme="minorHAnsi" w:cs="Calibri"/>
          <w:b/>
          <w:bCs/>
          <w:u w:val="single"/>
        </w:rPr>
        <w:t>na poniższych warunkach</w:t>
      </w:r>
      <w:r w:rsidRPr="00AA6E8D">
        <w:rPr>
          <w:rFonts w:asciiTheme="minorHAnsi" w:hAnsiTheme="minorHAnsi" w:cs="Calibri"/>
          <w:b/>
          <w:bCs/>
          <w:u w:val="single"/>
        </w:rPr>
        <w:t>:</w:t>
      </w:r>
    </w:p>
    <w:p w:rsidR="00F444D7" w:rsidRPr="006D5700" w:rsidRDefault="00F444D7" w:rsidP="00F444D7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F444D7" w:rsidRPr="006D5700" w:rsidRDefault="00F444D7" w:rsidP="00F444D7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F444D7" w:rsidRPr="006D5700" w:rsidRDefault="00F444D7" w:rsidP="00F444D7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F444D7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F444D7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F444D7" w:rsidRPr="006D5700" w:rsidTr="00CE1EC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F444D7" w:rsidRPr="006D5700" w:rsidTr="00CE1EC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F444D7" w:rsidRPr="006D5700" w:rsidTr="00CE1EC5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F444D7" w:rsidRPr="00AA6E8D" w:rsidRDefault="00F444D7" w:rsidP="00CE1EC5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</w:tc>
        <w:tc>
          <w:tcPr>
            <w:tcW w:w="1370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F444D7" w:rsidRPr="002B063A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101490</w:t>
            </w:r>
          </w:p>
        </w:tc>
        <w:tc>
          <w:tcPr>
            <w:tcW w:w="175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F444D7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F444D7" w:rsidRPr="006D5700" w:rsidRDefault="00F444D7" w:rsidP="00F444D7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F444D7" w:rsidRPr="006D5700" w:rsidRDefault="00F444D7" w:rsidP="00F444D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POMOC TECHNICZNA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F444D7" w:rsidRDefault="00F444D7" w:rsidP="00F444D7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  <w:t xml:space="preserve">ILOŚĆ DNI, W KTÓRYCH CZYNNY BĘDZIE PUBKT OBSŁUGI KLIENTA </w:t>
      </w:r>
    </w:p>
    <w:p w:rsidR="00F444D7" w:rsidRPr="00B30A45" w:rsidRDefault="00F444D7" w:rsidP="00F444D7">
      <w:pPr>
        <w:widowControl w:val="0"/>
        <w:autoSpaceDE w:val="0"/>
        <w:spacing w:line="360" w:lineRule="auto"/>
        <w:ind w:left="851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>ORAZ SPRZEDAŻ</w:t>
      </w:r>
      <w:r>
        <w:rPr>
          <w:rFonts w:asciiTheme="minorHAnsi" w:hAnsiTheme="minorHAnsi" w:cs="Calibri"/>
          <w:bCs/>
          <w:i/>
          <w:sz w:val="24"/>
          <w:szCs w:val="24"/>
        </w:rPr>
        <w:t>Y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 BILETÓW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ab/>
        <w:t xml:space="preserve">            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>……………….. DNI</w:t>
      </w:r>
    </w:p>
    <w:p w:rsidR="00F444D7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444D7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444D7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444D7" w:rsidRPr="006D5700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444D7" w:rsidRPr="006D5700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444D7" w:rsidRPr="006D5700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444D7" w:rsidRDefault="00F444D7" w:rsidP="00F444D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444D7" w:rsidRDefault="00F444D7" w:rsidP="00F444D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F444D7" w:rsidRDefault="00F444D7" w:rsidP="00F444D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F444D7" w:rsidRDefault="00F444D7" w:rsidP="00F444D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294832" w:rsidRDefault="00294832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F444D7">
        <w:rPr>
          <w:rFonts w:asciiTheme="minorHAnsi" w:hAnsiTheme="minorHAnsi" w:cs="Calibri"/>
          <w:b/>
          <w:bCs/>
          <w:sz w:val="24"/>
          <w:szCs w:val="24"/>
        </w:rPr>
        <w:t>25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444D7">
        <w:rPr>
          <w:rFonts w:asciiTheme="minorHAnsi" w:hAnsiTheme="minorHAnsi" w:cs="Calibri"/>
          <w:b/>
          <w:bCs/>
          <w:sz w:val="24"/>
          <w:szCs w:val="24"/>
        </w:rPr>
        <w:t>25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Wykaz </w:t>
      </w:r>
      <w:r w:rsidR="00294832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F444D7" w:rsidRDefault="00F444D7" w:rsidP="00F444D7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taboru autobusowego;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F444D7" w:rsidTr="00CE1EC5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444D7" w:rsidRPr="00313094" w:rsidRDefault="00F444D7" w:rsidP="00CE1EC5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F444D7" w:rsidRDefault="00F444D7" w:rsidP="00F444D7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F444D7" w:rsidRPr="00313094" w:rsidRDefault="00F444D7" w:rsidP="00F444D7"/>
    <w:p w:rsidR="00F444D7" w:rsidRPr="001A0EA9" w:rsidRDefault="00F444D7" w:rsidP="00F444D7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F444D7" w:rsidRDefault="00F444D7" w:rsidP="00F444D7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F444D7" w:rsidRDefault="00F444D7" w:rsidP="00F444D7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Szczegółowy opis przedmiotu zamówienia;</w:t>
      </w: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444D7">
        <w:rPr>
          <w:rFonts w:asciiTheme="minorHAnsi" w:hAnsiTheme="minorHAnsi" w:cs="Calibri"/>
          <w:b/>
          <w:bCs/>
          <w:sz w:val="24"/>
          <w:szCs w:val="24"/>
        </w:rPr>
        <w:t>25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F444D7">
        <w:trPr>
          <w:trHeight w:val="184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F444D7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(komunikacji gminnej) na liniach komunikacyjnych organizowanych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przez Zamawiającego na rzecz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>w okresie do dnia 31.12.2021 roku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F444D7" w:rsidRDefault="00F444D7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F444D7" w:rsidRDefault="00F444D7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444D7">
        <w:rPr>
          <w:rFonts w:asciiTheme="minorHAnsi" w:hAnsiTheme="minorHAnsi" w:cs="Calibri"/>
          <w:b/>
          <w:bCs/>
          <w:sz w:val="24"/>
          <w:szCs w:val="24"/>
        </w:rPr>
        <w:t>25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294832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F444D7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(komunikacji gminnej) na liniach komunikacyjnych organizowanych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przez Zamawiającego na rzecz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>w okresie do dnia 31.12.2021 roku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DB0956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DB0956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DB0956">
        <w:rPr>
          <w:rFonts w:asciiTheme="minorHAnsi" w:hAnsiTheme="minorHAnsi" w:cs="Calibri"/>
          <w:b/>
          <w:bCs/>
        </w:rPr>
        <w:t>zgodne</w:t>
      </w:r>
      <w:r w:rsidR="00230DE1">
        <w:rPr>
          <w:rFonts w:asciiTheme="minorHAnsi" w:hAnsiTheme="minorHAnsi" w:cs="Calibri"/>
          <w:b/>
          <w:bCs/>
        </w:rPr>
        <w:t xml:space="preserve">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294832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444D7">
        <w:rPr>
          <w:rFonts w:asciiTheme="minorHAnsi" w:hAnsiTheme="minorHAnsi" w:cs="Calibri"/>
          <w:b/>
          <w:bCs/>
          <w:sz w:val="24"/>
          <w:szCs w:val="24"/>
        </w:rPr>
        <w:t>25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F444D7">
        <w:trPr>
          <w:trHeight w:val="2000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F444D7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(komunikacji gminnej) na liniach komunikacyjnych organizowanych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przez Zamawiającego na rzecz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>w okresie do dnia 31.12.2021 roku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71599A"/>
    <w:p w:rsidR="00F444D7" w:rsidRDefault="00F444D7" w:rsidP="0071599A"/>
    <w:p w:rsidR="00F444D7" w:rsidRPr="0071599A" w:rsidRDefault="00F444D7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F444D7" w:rsidRPr="006D5700" w:rsidRDefault="00F444D7" w:rsidP="00F444D7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F444D7" w:rsidRPr="006D5700" w:rsidRDefault="00F444D7" w:rsidP="00F444D7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F444D7" w:rsidRPr="006D5700" w:rsidRDefault="00F444D7" w:rsidP="00F444D7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F444D7" w:rsidRPr="006D5700" w:rsidRDefault="00F444D7" w:rsidP="00F444D7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F444D7" w:rsidRPr="006D5700" w:rsidRDefault="00F444D7" w:rsidP="00F444D7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F444D7" w:rsidRPr="006D5700" w:rsidRDefault="00F444D7" w:rsidP="00F444D7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>
        <w:rPr>
          <w:rFonts w:asciiTheme="minorHAnsi" w:hAnsiTheme="minorHAnsi" w:cs="Calibri"/>
          <w:b/>
          <w:bCs/>
          <w:sz w:val="24"/>
          <w:szCs w:val="24"/>
        </w:rPr>
        <w:t>25.2020</w:t>
      </w:r>
    </w:p>
    <w:p w:rsidR="00F444D7" w:rsidRDefault="00F444D7" w:rsidP="00F444D7">
      <w:pPr>
        <w:pStyle w:val="Nagwek1"/>
        <w:jc w:val="center"/>
        <w:rPr>
          <w:rFonts w:asciiTheme="minorHAnsi" w:hAnsiTheme="minorHAnsi"/>
        </w:rPr>
      </w:pPr>
    </w:p>
    <w:p w:rsidR="00F444D7" w:rsidRPr="00C65C3E" w:rsidRDefault="00F444D7" w:rsidP="00F444D7"/>
    <w:p w:rsidR="00F444D7" w:rsidRPr="006D5700" w:rsidRDefault="00F444D7" w:rsidP="00F444D7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F444D7" w:rsidRPr="006D5700" w:rsidTr="00CE1EC5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F444D7" w:rsidRPr="006D5700" w:rsidRDefault="00F444D7" w:rsidP="00CE1EC5">
            <w:pPr>
              <w:jc w:val="center"/>
              <w:rPr>
                <w:rFonts w:asciiTheme="minorHAnsi" w:hAnsiTheme="minorHAnsi"/>
                <w:color w:val="FF0000"/>
              </w:rPr>
            </w:pP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(komunikacji gminnej) na liniach komunikacyjnych organizowanych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przez Zamawiającego na rzecz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>w okresie do dnia 31.12.2021 roku</w:t>
            </w:r>
          </w:p>
        </w:tc>
      </w:tr>
    </w:tbl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p w:rsidR="00F444D7" w:rsidRPr="006D5700" w:rsidRDefault="00F444D7" w:rsidP="00F444D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F444D7" w:rsidRPr="006D5700" w:rsidTr="00CE1EC5">
        <w:trPr>
          <w:trHeight w:val="535"/>
        </w:trPr>
        <w:tc>
          <w:tcPr>
            <w:tcW w:w="10348" w:type="dxa"/>
            <w:shd w:val="clear" w:color="auto" w:fill="D9D9D9" w:themeFill="background1" w:themeFillShade="D9"/>
          </w:tcPr>
          <w:p w:rsidR="00F444D7" w:rsidRPr="006D5700" w:rsidRDefault="00F444D7" w:rsidP="00CE1EC5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PUBLICZNY TRANSPORT</w:t>
            </w: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ZBIOROWY 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F444D7" w:rsidRPr="006D5700" w:rsidTr="00CE1EC5">
        <w:trPr>
          <w:trHeight w:val="944"/>
        </w:trPr>
        <w:tc>
          <w:tcPr>
            <w:tcW w:w="63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741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37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39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53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867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F444D7" w:rsidRPr="006D5700" w:rsidTr="00CE1EC5">
        <w:trPr>
          <w:trHeight w:val="741"/>
        </w:trPr>
        <w:tc>
          <w:tcPr>
            <w:tcW w:w="63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F444D7" w:rsidRPr="006D5700" w:rsidTr="00CE1EC5">
        <w:trPr>
          <w:trHeight w:val="709"/>
        </w:trPr>
        <w:tc>
          <w:tcPr>
            <w:tcW w:w="63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F444D7" w:rsidRPr="006D5700" w:rsidTr="00CE1EC5">
        <w:trPr>
          <w:trHeight w:val="691"/>
        </w:trPr>
        <w:tc>
          <w:tcPr>
            <w:tcW w:w="63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741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F444D7" w:rsidRPr="006D5700" w:rsidTr="00CE1EC5">
        <w:trPr>
          <w:trHeight w:val="697"/>
        </w:trPr>
        <w:tc>
          <w:tcPr>
            <w:tcW w:w="10322" w:type="dxa"/>
            <w:gridSpan w:val="6"/>
            <w:vAlign w:val="center"/>
          </w:tcPr>
          <w:p w:rsidR="00F444D7" w:rsidRPr="006D5700" w:rsidRDefault="00F444D7" w:rsidP="00CE1EC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F444D7" w:rsidRPr="006D5700" w:rsidTr="00CE1EC5">
        <w:trPr>
          <w:trHeight w:val="697"/>
        </w:trPr>
        <w:tc>
          <w:tcPr>
            <w:tcW w:w="63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F444D7" w:rsidRPr="006D5700" w:rsidTr="00CE1EC5">
        <w:trPr>
          <w:trHeight w:val="697"/>
        </w:trPr>
        <w:tc>
          <w:tcPr>
            <w:tcW w:w="632" w:type="dxa"/>
            <w:vAlign w:val="center"/>
          </w:tcPr>
          <w:p w:rsidR="00F444D7" w:rsidRPr="006D5700" w:rsidRDefault="00F444D7" w:rsidP="00CE1EC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F444D7" w:rsidRPr="006D5700" w:rsidRDefault="00F444D7" w:rsidP="00CE1EC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p w:rsidR="00F444D7" w:rsidRDefault="00F444D7" w:rsidP="00F444D7">
      <w:pPr>
        <w:jc w:val="center"/>
        <w:rPr>
          <w:rFonts w:asciiTheme="minorHAnsi" w:hAnsiTheme="minorHAnsi"/>
          <w:color w:val="FF0000"/>
        </w:rPr>
      </w:pPr>
    </w:p>
    <w:p w:rsidR="00F444D7" w:rsidRDefault="00F444D7" w:rsidP="00F444D7">
      <w:pPr>
        <w:jc w:val="center"/>
        <w:rPr>
          <w:rFonts w:asciiTheme="minorHAnsi" w:hAnsiTheme="minorHAnsi"/>
          <w:color w:val="FF0000"/>
        </w:rPr>
      </w:pPr>
    </w:p>
    <w:p w:rsidR="00F444D7" w:rsidRDefault="00F444D7" w:rsidP="00F444D7">
      <w:pPr>
        <w:jc w:val="center"/>
        <w:rPr>
          <w:rFonts w:asciiTheme="minorHAnsi" w:hAnsiTheme="minorHAnsi"/>
          <w:color w:val="FF0000"/>
        </w:rPr>
      </w:pPr>
    </w:p>
    <w:p w:rsidR="00F444D7" w:rsidRPr="006D5700" w:rsidRDefault="00F444D7" w:rsidP="00F444D7">
      <w:pPr>
        <w:jc w:val="center"/>
        <w:rPr>
          <w:rFonts w:asciiTheme="minorHAnsi" w:hAnsiTheme="minorHAnsi"/>
          <w:color w:val="FF0000"/>
        </w:rPr>
      </w:pPr>
    </w:p>
    <w:p w:rsidR="00F444D7" w:rsidRPr="006D5700" w:rsidRDefault="00F444D7" w:rsidP="00F444D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444D7" w:rsidRPr="006D5700" w:rsidRDefault="00F444D7" w:rsidP="00F444D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444D7" w:rsidRDefault="00F444D7" w:rsidP="00F444D7">
      <w:pPr>
        <w:jc w:val="center"/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F444D7">
        <w:rPr>
          <w:rFonts w:asciiTheme="minorHAnsi" w:hAnsiTheme="minorHAnsi" w:cs="Calibri"/>
          <w:i/>
          <w:iCs/>
        </w:rPr>
        <w:t>7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F444D7" w:rsidRPr="006D5700" w:rsidRDefault="00F444D7" w:rsidP="00F444D7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  </w:t>
      </w:r>
      <w:r w:rsidRPr="006D5700">
        <w:rPr>
          <w:rFonts w:asciiTheme="minorHAnsi" w:hAnsiTheme="minorHAnsi"/>
          <w:b/>
          <w:i/>
          <w:sz w:val="24"/>
          <w:szCs w:val="24"/>
        </w:rPr>
        <w:t xml:space="preserve"> Załącznik nr 8</w:t>
      </w:r>
    </w:p>
    <w:p w:rsidR="00F444D7" w:rsidRPr="006D5700" w:rsidRDefault="00F444D7" w:rsidP="00F444D7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F444D7" w:rsidRPr="006D5700" w:rsidRDefault="00F444D7" w:rsidP="00F444D7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6D5700">
        <w:rPr>
          <w:rFonts w:asciiTheme="minorHAnsi" w:hAnsiTheme="minorHAnsi"/>
          <w:b/>
          <w:u w:val="single"/>
        </w:rPr>
        <w:t>TRASY AUTOUSOWE Z ROZKŁADAMI LINII AUTOBUSOWYCH</w:t>
      </w:r>
    </w:p>
    <w:p w:rsidR="00F444D7" w:rsidRPr="006D5700" w:rsidRDefault="00F444D7" w:rsidP="00F444D7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444D7" w:rsidRPr="006D5700" w:rsidRDefault="00F444D7" w:rsidP="00F444D7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Wykaz tras autobusowych wraz z liniami autobusowymi Zamawiający zamieścił w formie elektronicznej na stronie internetowej, pod adresem: </w:t>
      </w:r>
      <w:hyperlink r:id="rId9" w:history="1">
        <w:r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6D5700">
        <w:rPr>
          <w:rFonts w:asciiTheme="minorHAnsi" w:hAnsiTheme="minorHAnsi"/>
          <w:b/>
        </w:rPr>
        <w:t xml:space="preserve">w </w:t>
      </w:r>
      <w:r w:rsidRPr="006D5700">
        <w:rPr>
          <w:rFonts w:asciiTheme="minorHAnsi" w:hAnsiTheme="minorHAnsi" w:cs="Calibri"/>
          <w:b/>
          <w:bCs/>
        </w:rPr>
        <w:t>zakładce zamówienia publiczne – Gmina.</w:t>
      </w:r>
    </w:p>
    <w:p w:rsidR="00F444D7" w:rsidRPr="006D5700" w:rsidRDefault="00F444D7" w:rsidP="00F444D7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F444D7" w:rsidRPr="006D5700" w:rsidRDefault="00F444D7" w:rsidP="00F444D7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F444D7" w:rsidRPr="006D5700" w:rsidRDefault="00F444D7" w:rsidP="00F444D7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F444D7" w:rsidRPr="006D5700" w:rsidRDefault="00F444D7" w:rsidP="00F444D7">
      <w:pPr>
        <w:pStyle w:val="Nagwek1"/>
        <w:ind w:left="1159"/>
        <w:jc w:val="center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    Załącznik nr 9</w:t>
      </w:r>
    </w:p>
    <w:p w:rsidR="00F444D7" w:rsidRPr="006D5700" w:rsidRDefault="00F444D7" w:rsidP="00F444D7">
      <w:pPr>
        <w:pStyle w:val="Nagwek1"/>
        <w:jc w:val="center"/>
        <w:rPr>
          <w:rFonts w:asciiTheme="minorHAnsi" w:hAnsiTheme="minorHAnsi"/>
        </w:rPr>
      </w:pPr>
    </w:p>
    <w:p w:rsidR="00F444D7" w:rsidRPr="006D5700" w:rsidRDefault="00F444D7" w:rsidP="00F444D7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PLAN PRACY PRZEWOZOWEJ</w:t>
      </w:r>
    </w:p>
    <w:p w:rsidR="00F444D7" w:rsidRPr="006D5700" w:rsidRDefault="00F444D7" w:rsidP="00F444D7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444D7" w:rsidRPr="006D5700" w:rsidRDefault="00F444D7" w:rsidP="00F444D7">
      <w:pPr>
        <w:pStyle w:val="pkt"/>
        <w:spacing w:line="100" w:lineRule="atLeast"/>
        <w:ind w:left="0" w:right="-3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Plan pracy przewozowej Zamawiający zamieścił w formie elektronicznej na stronie internetowej, pod adresem: </w:t>
      </w:r>
      <w:hyperlink r:id="rId10" w:history="1">
        <w:r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zakładce zamówienia </w:t>
      </w:r>
      <w:r w:rsidRPr="006D5700">
        <w:rPr>
          <w:rFonts w:asciiTheme="minorHAnsi" w:hAnsiTheme="minorHAnsi" w:cs="Calibri"/>
          <w:b/>
          <w:bCs/>
        </w:rPr>
        <w:t>publiczne – Gmina.</w:t>
      </w:r>
    </w:p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p w:rsidR="00F444D7" w:rsidRPr="006D5700" w:rsidRDefault="00F444D7" w:rsidP="00F444D7">
      <w:pPr>
        <w:rPr>
          <w:rFonts w:asciiTheme="minorHAnsi" w:hAnsiTheme="minorHAnsi"/>
          <w:color w:val="FF0000"/>
        </w:rPr>
      </w:pPr>
    </w:p>
    <w:p w:rsidR="00F444D7" w:rsidRDefault="00F444D7" w:rsidP="00F444D7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Default="00F444D7" w:rsidP="00F444D7"/>
    <w:p w:rsidR="00F444D7" w:rsidRPr="003647DB" w:rsidRDefault="00F444D7" w:rsidP="00F444D7"/>
    <w:p w:rsidR="00F444D7" w:rsidRPr="006D5700" w:rsidRDefault="00F444D7" w:rsidP="00F444D7">
      <w:pPr>
        <w:pStyle w:val="Nagwek1"/>
        <w:ind w:left="115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 xml:space="preserve">    Załącznik nr 10</w:t>
      </w:r>
    </w:p>
    <w:p w:rsidR="00F444D7" w:rsidRPr="006D5700" w:rsidRDefault="00F444D7" w:rsidP="00F444D7">
      <w:pPr>
        <w:pStyle w:val="Nagwek1"/>
        <w:jc w:val="center"/>
        <w:rPr>
          <w:rFonts w:asciiTheme="minorHAnsi" w:hAnsiTheme="minorHAnsi"/>
        </w:rPr>
      </w:pPr>
    </w:p>
    <w:p w:rsidR="00F444D7" w:rsidRPr="006D5700" w:rsidRDefault="00F444D7" w:rsidP="00F444D7">
      <w:pPr>
        <w:pStyle w:val="Nagwek1"/>
        <w:jc w:val="center"/>
        <w:rPr>
          <w:rFonts w:asciiTheme="minorHAnsi" w:hAnsiTheme="minorHAnsi"/>
        </w:rPr>
      </w:pPr>
    </w:p>
    <w:p w:rsidR="00F444D7" w:rsidRPr="006D5700" w:rsidRDefault="00F444D7" w:rsidP="00F444D7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 xml:space="preserve">WYMAGANIA DOTYCZĄCE POJAZDÓW OBSŁUGUJĄCYCH </w:t>
      </w:r>
      <w:r>
        <w:rPr>
          <w:rFonts w:asciiTheme="minorHAnsi" w:hAnsiTheme="minorHAnsi"/>
          <w:u w:val="single"/>
        </w:rPr>
        <w:t>PUBLICZNY TRANSPORT ZBIOROWY</w:t>
      </w:r>
      <w:r>
        <w:rPr>
          <w:rFonts w:asciiTheme="minorHAnsi" w:hAnsiTheme="minorHAnsi"/>
          <w:u w:val="single"/>
        </w:rPr>
        <w:br/>
      </w:r>
    </w:p>
    <w:p w:rsidR="00F444D7" w:rsidRPr="006D5700" w:rsidRDefault="00F444D7" w:rsidP="00F444D7">
      <w:pPr>
        <w:tabs>
          <w:tab w:val="left" w:pos="643"/>
          <w:tab w:val="left" w:pos="720"/>
        </w:tabs>
        <w:rPr>
          <w:rFonts w:asciiTheme="minorHAnsi" w:hAnsiTheme="minorHAnsi"/>
        </w:rPr>
      </w:pPr>
    </w:p>
    <w:p w:rsidR="00F444D7" w:rsidRDefault="00F444D7" w:rsidP="00F444D7">
      <w:pPr>
        <w:rPr>
          <w:rFonts w:asciiTheme="minorHAnsi" w:hAnsiTheme="minorHAnsi"/>
        </w:rPr>
      </w:pPr>
    </w:p>
    <w:p w:rsidR="00F444D7" w:rsidRDefault="00F444D7" w:rsidP="00F444D7">
      <w:pPr>
        <w:rPr>
          <w:rFonts w:asciiTheme="minorHAnsi" w:hAnsiTheme="minorHAnsi"/>
        </w:rPr>
      </w:pPr>
    </w:p>
    <w:p w:rsidR="00F444D7" w:rsidRPr="00985BC3" w:rsidRDefault="00F444D7" w:rsidP="00F444D7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>
        <w:rPr>
          <w:rFonts w:ascii="Calibri" w:hAnsi="Calibri" w:cs="Calibri"/>
          <w:b/>
          <w:bCs/>
          <w:sz w:val="24"/>
          <w:szCs w:val="24"/>
        </w:rPr>
        <w:t>25.2020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F444D7" w:rsidRPr="00705B33" w:rsidTr="00CE1EC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F444D7" w:rsidRPr="00985BC3" w:rsidRDefault="00F444D7" w:rsidP="00CE1EC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(komunikacji gminnej) na liniach komunikacyjnych organizowanych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przez Zamawiającego na rzecz Gminy Inowrocław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444D7">
              <w:rPr>
                <w:rFonts w:asciiTheme="minorHAnsi" w:hAnsiTheme="minorHAnsi"/>
                <w:b/>
                <w:bCs/>
                <w:sz w:val="32"/>
                <w:szCs w:val="32"/>
              </w:rPr>
              <w:t>w okresie do dnia 31.12.2021 roku</w:t>
            </w:r>
          </w:p>
        </w:tc>
      </w:tr>
    </w:tbl>
    <w:p w:rsidR="00F444D7" w:rsidRDefault="00F444D7" w:rsidP="00F444D7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F444D7" w:rsidRDefault="00F444D7" w:rsidP="00F444D7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F444D7" w:rsidRPr="00E137DB" w:rsidRDefault="00F444D7" w:rsidP="00F444D7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obsługi publicznego transportu zbiorowego na rzecz Gminy Inowrocław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  wynikającym 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F444D7" w:rsidRDefault="00F444D7" w:rsidP="00F444D7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 xml:space="preserve">y </w:t>
      </w:r>
      <w:r>
        <w:rPr>
          <w:rFonts w:ascii="Calibri" w:hAnsi="Calibri" w:cs="LiberationSans"/>
          <w:sz w:val="24"/>
          <w:szCs w:val="24"/>
        </w:rPr>
        <w:t xml:space="preserve">przeznaczone do obsługi publicznego transportu zbiorowego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F444D7" w:rsidRPr="00E137DB" w:rsidRDefault="00F444D7" w:rsidP="00F444D7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 xml:space="preserve">estetyczne, </w:t>
      </w:r>
      <w:r>
        <w:rPr>
          <w:rFonts w:ascii="Calibri" w:eastAsia="Calibri" w:hAnsi="Calibri"/>
          <w:sz w:val="24"/>
          <w:szCs w:val="24"/>
          <w:lang w:eastAsia="ar-SA"/>
        </w:rPr>
        <w:br/>
        <w:t>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na liniach komunikacji gminnej Zamawiający wymaga zaangażowania minimum </w:t>
      </w:r>
      <w:r>
        <w:rPr>
          <w:rFonts w:ascii="Calibri" w:hAnsi="Calibri" w:cs="LiberationSans"/>
          <w:b/>
          <w:sz w:val="24"/>
          <w:szCs w:val="24"/>
        </w:rPr>
        <w:t>3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zapotrzebowanie, wynikające z ilości podróżujących konkretnym przejazdem, Zamawiający wymaga realizację usług przy użyciu pojazdów dużych, średnich i małych*.</w:t>
      </w: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F444D7" w:rsidRDefault="00F444D7" w:rsidP="00F444D7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F444D7" w:rsidRDefault="00F444D7" w:rsidP="00F444D7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lastRenderedPageBreak/>
        <w:t>Minimalne parametry pojazdów poszczególnych typów świadczących usługi na trasach komunikacji gminnej oraz dowozów uczniów do szkół 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F444D7" w:rsidTr="00CE1EC5">
        <w:trPr>
          <w:trHeight w:val="730"/>
        </w:trPr>
        <w:tc>
          <w:tcPr>
            <w:tcW w:w="2694" w:type="dxa"/>
            <w:vAlign w:val="center"/>
          </w:tcPr>
          <w:p w:rsidR="00F444D7" w:rsidRPr="00C419E2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Rodzaj parametru:</w:t>
            </w:r>
          </w:p>
        </w:tc>
        <w:tc>
          <w:tcPr>
            <w:tcW w:w="2551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F444D7" w:rsidTr="00CE1EC5">
        <w:tc>
          <w:tcPr>
            <w:tcW w:w="2694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F444D7" w:rsidTr="00CE1EC5">
        <w:tc>
          <w:tcPr>
            <w:tcW w:w="2694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F444D7" w:rsidTr="00CE1EC5">
        <w:tc>
          <w:tcPr>
            <w:tcW w:w="2694" w:type="dxa"/>
            <w:vAlign w:val="center"/>
          </w:tcPr>
          <w:p w:rsidR="00F444D7" w:rsidRPr="006171DD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F444D7" w:rsidTr="00CE1EC5">
        <w:trPr>
          <w:trHeight w:val="869"/>
        </w:trPr>
        <w:tc>
          <w:tcPr>
            <w:tcW w:w="2694" w:type="dxa"/>
            <w:vAlign w:val="center"/>
          </w:tcPr>
          <w:p w:rsidR="00F444D7" w:rsidRPr="00C419E2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Sprzedaż biletów:</w:t>
            </w:r>
          </w:p>
        </w:tc>
        <w:tc>
          <w:tcPr>
            <w:tcW w:w="7371" w:type="dxa"/>
            <w:gridSpan w:val="3"/>
            <w:vAlign w:val="center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kasy fiskalne umożliwiające sprzedaż biletów jednorazowych, normalnych i ulgowych zgodnie z cennikiem przyjętym przez Radę Gminy w Inowrocławiu.</w:t>
            </w:r>
          </w:p>
        </w:tc>
      </w:tr>
      <w:tr w:rsidR="00F444D7" w:rsidTr="00CE1EC5">
        <w:trPr>
          <w:trHeight w:val="869"/>
        </w:trPr>
        <w:tc>
          <w:tcPr>
            <w:tcW w:w="2694" w:type="dxa"/>
            <w:vAlign w:val="center"/>
          </w:tcPr>
          <w:p w:rsidR="00F444D7" w:rsidRPr="00C419E2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F444D7" w:rsidRPr="002B063A" w:rsidRDefault="00F444D7" w:rsidP="00F444D7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>
              <w:rPr>
                <w:rFonts w:ascii="Calibri" w:hAnsi="Calibri" w:cs="LiberationSans"/>
                <w:sz w:val="24"/>
                <w:szCs w:val="24"/>
              </w:rPr>
              <w:t>2008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>
              <w:rPr>
                <w:rFonts w:ascii="Calibri" w:hAnsi="Calibri" w:cs="LiberationSans"/>
                <w:sz w:val="24"/>
                <w:szCs w:val="24"/>
              </w:rPr>
              <w:t>2008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F444D7" w:rsidTr="00CE1EC5">
        <w:trPr>
          <w:trHeight w:val="683"/>
        </w:trPr>
        <w:tc>
          <w:tcPr>
            <w:tcW w:w="2694" w:type="dxa"/>
            <w:vAlign w:val="center"/>
          </w:tcPr>
          <w:p w:rsidR="00F444D7" w:rsidRPr="00334D60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334D60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F444D7" w:rsidRDefault="00F444D7" w:rsidP="00CE1EC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F444D7" w:rsidTr="00CE1EC5">
        <w:trPr>
          <w:trHeight w:val="4326"/>
        </w:trPr>
        <w:tc>
          <w:tcPr>
            <w:tcW w:w="2694" w:type="dxa"/>
            <w:vAlign w:val="center"/>
          </w:tcPr>
          <w:p w:rsidR="00F444D7" w:rsidRPr="000D4895" w:rsidRDefault="00F444D7" w:rsidP="00CE1EC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D4895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F444D7" w:rsidRPr="00184D7D" w:rsidRDefault="00F444D7" w:rsidP="00CE1EC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9A3CC9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a) informacj</w:t>
            </w:r>
            <w:r>
              <w:rPr>
                <w:rFonts w:ascii="Calibri" w:hAnsi="Calibri"/>
                <w:lang w:eastAsia="ar-SA"/>
              </w:rPr>
              <w:t>e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o linii:</w:t>
            </w:r>
          </w:p>
          <w:p w:rsidR="00F444D7" w:rsidRPr="003647DB" w:rsidRDefault="00F444D7" w:rsidP="00CE1EC5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-</w:t>
            </w:r>
            <w:r w:rsidRPr="003647DB">
              <w:rPr>
                <w:rFonts w:ascii="Calibri" w:hAnsi="Calibri"/>
                <w:lang w:eastAsia="ar-SA"/>
              </w:rPr>
              <w:t xml:space="preserve">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z przodu w postaci wyświetlacza elektronicznego, prezentującego określone oznakowanie linii komunikacyjnej tj. (LINIA D, LINIA P, LINIA G), o wymiarach minimum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3647DB">
                <w:rPr>
                  <w:rFonts w:ascii="Calibri" w:hAnsi="Calibri"/>
                  <w:lang w:eastAsia="ar-SA"/>
                </w:rPr>
                <w:t>20 cm</w:t>
              </w:r>
            </w:smartTag>
            <w:r w:rsidRPr="003647DB">
              <w:rPr>
                <w:rFonts w:ascii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3647DB">
                <w:rPr>
                  <w:rFonts w:ascii="Calibri" w:hAnsi="Calibri"/>
                  <w:lang w:eastAsia="ar-SA"/>
                </w:rPr>
                <w:t>60 cm</w:t>
              </w:r>
            </w:smartTag>
            <w:r w:rsidRPr="003647DB">
              <w:rPr>
                <w:rFonts w:ascii="Calibri" w:hAnsi="Calibri"/>
                <w:lang w:eastAsia="ar-SA"/>
              </w:rPr>
              <w:t>,</w:t>
            </w:r>
          </w:p>
          <w:p w:rsidR="00F444D7" w:rsidRPr="003647DB" w:rsidRDefault="00F444D7" w:rsidP="00CE1EC5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-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z boku pojazdu (pomiędzy I </w:t>
            </w:r>
            <w:proofErr w:type="spellStart"/>
            <w:r w:rsidRPr="003647DB">
              <w:rPr>
                <w:rFonts w:ascii="Calibri" w:hAnsi="Calibri"/>
                <w:lang w:eastAsia="ar-SA"/>
              </w:rPr>
              <w:t>i</w:t>
            </w:r>
            <w:proofErr w:type="spellEnd"/>
            <w:r w:rsidRPr="003647DB">
              <w:rPr>
                <w:rFonts w:ascii="Calibri" w:hAnsi="Calibri"/>
                <w:lang w:eastAsia="ar-SA"/>
              </w:rPr>
              <w:t xml:space="preserve"> II drzwiami) w postaci tabliczki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3647DB">
                <w:rPr>
                  <w:rFonts w:ascii="Calibri" w:hAnsi="Calibri"/>
                  <w:lang w:eastAsia="ar-SA"/>
                </w:rPr>
                <w:t>20 cm</w:t>
              </w:r>
            </w:smartTag>
            <w:r w:rsidRPr="003647DB">
              <w:rPr>
                <w:rFonts w:ascii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3647DB">
                <w:rPr>
                  <w:rFonts w:ascii="Calibri" w:hAnsi="Calibri"/>
                  <w:lang w:eastAsia="ar-SA"/>
                </w:rPr>
                <w:t>60 cm</w:t>
              </w:r>
            </w:smartTag>
            <w:r w:rsidRPr="003647DB">
              <w:rPr>
                <w:rFonts w:ascii="Calibri" w:hAnsi="Calibri"/>
                <w:lang w:eastAsia="ar-SA"/>
              </w:rPr>
              <w:t xml:space="preserve"> zawierającej oprócz oznaczenia linii komunikacyjnej, kolorowy herb Gminy Inowrocław oraz miejscowość docelową. Wzór tabliczki musi być uzgodniony z Zamawiającym.</w:t>
            </w:r>
          </w:p>
          <w:p w:rsidR="00F444D7" w:rsidRPr="003647DB" w:rsidRDefault="00F444D7" w:rsidP="00CE1EC5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-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herbu Gminy Inowrocław – umieszczonego na zewnątrz pojazdu  o rozmiarze, miejscu montażu  i projekcie - uzgodnionym z Zamawiającym.   </w:t>
            </w:r>
          </w:p>
          <w:p w:rsidR="00F444D7" w:rsidRPr="003647DB" w:rsidRDefault="00F444D7" w:rsidP="00CE1EC5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 -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w celu uniknięcia dezinformowania podróżnych,  zabrania się prezentowania informacji o linii w pojazdach poruszających się po drogach publicznych w czasie gdy nie są świadczone usługi na rzecz Gminy Inowrocław.  </w:t>
            </w:r>
          </w:p>
          <w:p w:rsidR="00F444D7" w:rsidRPr="003647DB" w:rsidRDefault="00F444D7" w:rsidP="00CE1EC5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- </w:t>
            </w:r>
            <w:r w:rsidRPr="003647DB">
              <w:rPr>
                <w:rFonts w:ascii="Calibri" w:hAnsi="Calibri"/>
                <w:lang w:eastAsia="ar-SA"/>
              </w:rPr>
              <w:tab/>
              <w:t>wewnątrz pojazdów, w widocznym miejscu muszą być zainstalowane kasetony (ramki)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3647DB">
              <w:rPr>
                <w:rFonts w:ascii="Calibri" w:hAnsi="Calibri"/>
                <w:lang w:eastAsia="ar-SA"/>
              </w:rPr>
              <w:t>w formacie A4, w których umieszczone zostaną informacje dla pasażerów, takie jak: obowiązujący cennik biletów oraz informacje o uprawnieniach do przejazdów ulgowych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3647DB">
              <w:rPr>
                <w:rFonts w:ascii="Calibri" w:hAnsi="Calibri"/>
                <w:lang w:eastAsia="ar-SA"/>
              </w:rPr>
              <w:t xml:space="preserve">i bezpłatnych oraz inne informacje istotne z punktu widzenia funkcjonowania komunikacji gminnej,   </w:t>
            </w:r>
          </w:p>
          <w:p w:rsidR="00F444D7" w:rsidRDefault="00F444D7" w:rsidP="00CE1EC5">
            <w:pPr>
              <w:tabs>
                <w:tab w:val="left" w:pos="317"/>
              </w:tabs>
              <w:ind w:left="317" w:hanging="284"/>
              <w:rPr>
                <w:rFonts w:ascii="Calibri" w:hAnsi="Calibri" w:cs="LiberationSans"/>
                <w:sz w:val="24"/>
                <w:szCs w:val="24"/>
              </w:rPr>
            </w:pPr>
          </w:p>
        </w:tc>
      </w:tr>
    </w:tbl>
    <w:p w:rsidR="00F444D7" w:rsidRPr="00985BC3" w:rsidRDefault="00F444D7" w:rsidP="00F444D7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F444D7" w:rsidRDefault="00F444D7" w:rsidP="00F444D7">
      <w:pPr>
        <w:ind w:left="426" w:hanging="426"/>
        <w:rPr>
          <w:rFonts w:eastAsia="TimesNewRoman" w:cs="TimesNewRoman"/>
        </w:rPr>
      </w:pPr>
    </w:p>
    <w:p w:rsidR="00F444D7" w:rsidRDefault="00F444D7" w:rsidP="00F444D7">
      <w:pPr>
        <w:ind w:left="426" w:hanging="426"/>
        <w:rPr>
          <w:rFonts w:eastAsia="TimesNewRoman" w:cs="TimesNewRoman"/>
        </w:rPr>
      </w:pPr>
    </w:p>
    <w:p w:rsidR="00F444D7" w:rsidRPr="00641DCF" w:rsidRDefault="00F444D7" w:rsidP="00F444D7">
      <w:pPr>
        <w:rPr>
          <w:u w:val="single"/>
        </w:rPr>
      </w:pPr>
    </w:p>
    <w:p w:rsidR="00F444D7" w:rsidRPr="006D5700" w:rsidRDefault="00F444D7" w:rsidP="00F444D7">
      <w:pPr>
        <w:rPr>
          <w:rFonts w:asciiTheme="minorHAnsi" w:hAnsiTheme="minorHAnsi"/>
        </w:rPr>
      </w:pPr>
    </w:p>
    <w:p w:rsidR="00985BC3" w:rsidRPr="0049036C" w:rsidRDefault="00985BC3" w:rsidP="00F444D7">
      <w:pPr>
        <w:spacing w:line="360" w:lineRule="auto"/>
        <w:ind w:left="8496"/>
        <w:rPr>
          <w:color w:val="FF0000"/>
        </w:rPr>
      </w:pPr>
    </w:p>
    <w:sectPr w:rsidR="00985BC3" w:rsidRPr="0049036C" w:rsidSect="00294832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0E" w:rsidRDefault="0099700E" w:rsidP="006D5700">
      <w:r>
        <w:separator/>
      </w:r>
    </w:p>
  </w:endnote>
  <w:endnote w:type="continuationSeparator" w:id="0">
    <w:p w:rsidR="0099700E" w:rsidRDefault="0099700E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C672F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44D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C672F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BC672F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444D7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0E" w:rsidRDefault="0099700E" w:rsidP="006D5700">
      <w:r>
        <w:separator/>
      </w:r>
    </w:p>
  </w:footnote>
  <w:footnote w:type="continuationSeparator" w:id="0">
    <w:p w:rsidR="0099700E" w:rsidRDefault="0099700E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3D3818"/>
    <w:multiLevelType w:val="hybridMultilevel"/>
    <w:tmpl w:val="3896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2D071E97"/>
    <w:multiLevelType w:val="hybridMultilevel"/>
    <w:tmpl w:val="02500C50"/>
    <w:lvl w:ilvl="0" w:tplc="F726042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A21A9"/>
    <w:multiLevelType w:val="hybridMultilevel"/>
    <w:tmpl w:val="A9B87356"/>
    <w:lvl w:ilvl="0" w:tplc="87506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67680"/>
    <w:multiLevelType w:val="hybridMultilevel"/>
    <w:tmpl w:val="664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12F73"/>
    <w:rsid w:val="001242F6"/>
    <w:rsid w:val="00135495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4832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96315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334BE"/>
    <w:rsid w:val="00460CBD"/>
    <w:rsid w:val="0046101B"/>
    <w:rsid w:val="004614B6"/>
    <w:rsid w:val="004702B7"/>
    <w:rsid w:val="00487625"/>
    <w:rsid w:val="0049036C"/>
    <w:rsid w:val="004A09D7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C122B"/>
    <w:rsid w:val="006D446E"/>
    <w:rsid w:val="006D5700"/>
    <w:rsid w:val="006D6799"/>
    <w:rsid w:val="006F034A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85BC3"/>
    <w:rsid w:val="0099700E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C672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CC6F67"/>
    <w:rsid w:val="00D07555"/>
    <w:rsid w:val="00D341AC"/>
    <w:rsid w:val="00D35DF8"/>
    <w:rsid w:val="00D42A3D"/>
    <w:rsid w:val="00D4655A"/>
    <w:rsid w:val="00D66A0F"/>
    <w:rsid w:val="00D76610"/>
    <w:rsid w:val="00D83F76"/>
    <w:rsid w:val="00DA02C8"/>
    <w:rsid w:val="00DA2CC5"/>
    <w:rsid w:val="00DA4219"/>
    <w:rsid w:val="00DB0933"/>
    <w:rsid w:val="00DB0956"/>
    <w:rsid w:val="00DB41B2"/>
    <w:rsid w:val="00DB7CF7"/>
    <w:rsid w:val="00DC2994"/>
    <w:rsid w:val="00DC5AD6"/>
    <w:rsid w:val="00DE7EBD"/>
    <w:rsid w:val="00E05CD7"/>
    <w:rsid w:val="00E10DB5"/>
    <w:rsid w:val="00E15DF7"/>
    <w:rsid w:val="00E33682"/>
    <w:rsid w:val="00E35A24"/>
    <w:rsid w:val="00E4359F"/>
    <w:rsid w:val="00E50C20"/>
    <w:rsid w:val="00E56657"/>
    <w:rsid w:val="00E61414"/>
    <w:rsid w:val="00E6231A"/>
    <w:rsid w:val="00E70B9D"/>
    <w:rsid w:val="00E711D7"/>
    <w:rsid w:val="00E8480D"/>
    <w:rsid w:val="00E84EB9"/>
    <w:rsid w:val="00E91904"/>
    <w:rsid w:val="00E94E8F"/>
    <w:rsid w:val="00EA15CA"/>
    <w:rsid w:val="00EA220D"/>
    <w:rsid w:val="00EE4271"/>
    <w:rsid w:val="00F16EC5"/>
    <w:rsid w:val="00F21BC6"/>
    <w:rsid w:val="00F300AE"/>
    <w:rsid w:val="00F444D7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3544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11</cp:revision>
  <cp:lastPrinted>2020-11-25T07:16:00Z</cp:lastPrinted>
  <dcterms:created xsi:type="dcterms:W3CDTF">2020-08-25T07:06:00Z</dcterms:created>
  <dcterms:modified xsi:type="dcterms:W3CDTF">2020-11-26T12:44:00Z</dcterms:modified>
</cp:coreProperties>
</file>