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F8" w:rsidRPr="00A156F8" w:rsidRDefault="00A156F8" w:rsidP="00A156F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156F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:rsidR="00A156F8" w:rsidRPr="00A156F8" w:rsidRDefault="00A156F8" w:rsidP="00A156F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  <w:r w:rsidRPr="00A156F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UCHWAŁA  Nr XXIV/224/2020        </w:t>
      </w:r>
    </w:p>
    <w:p w:rsidR="00A156F8" w:rsidRPr="00A156F8" w:rsidRDefault="00A156F8" w:rsidP="00A156F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  <w:r w:rsidRPr="00A156F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RADY GMINY INOWROCŁAW</w:t>
      </w:r>
    </w:p>
    <w:p w:rsidR="00A156F8" w:rsidRPr="00A156F8" w:rsidRDefault="00A156F8" w:rsidP="00A156F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  <w:r w:rsidRPr="00A156F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z  dnia 23  listopada  2020  r.</w:t>
      </w:r>
    </w:p>
    <w:p w:rsidR="00A156F8" w:rsidRPr="00A156F8" w:rsidRDefault="00A156F8" w:rsidP="00A156F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</w:p>
    <w:p w:rsidR="00A156F8" w:rsidRPr="00A156F8" w:rsidRDefault="00A156F8" w:rsidP="00A156F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ind w:left="900"/>
        <w:rPr>
          <w:rFonts w:ascii="Times New Roman" w:hAnsi="Times New Roman" w:cs="Times New Roman"/>
          <w:b/>
          <w:bCs/>
          <w:sz w:val="20"/>
          <w:szCs w:val="20"/>
        </w:rPr>
      </w:pP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56F8">
        <w:rPr>
          <w:rFonts w:ascii="Times New Roman" w:hAnsi="Times New Roman" w:cs="Times New Roman"/>
          <w:b/>
          <w:bCs/>
          <w:sz w:val="20"/>
          <w:szCs w:val="20"/>
        </w:rPr>
        <w:t>zmieniająca uchwałę w sprawie   uchwalenia   Wieloletniej   Prognozy   Finansowej     Gminy    Inowrocław na lata 2020 – 2028.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             Na podstawie art. 226, art. 227, art. 229 i art. 243 ustawy z dnia 27 sierpnia 2009 r. o finansach publicznych (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 xml:space="preserve">. z 2019 r. poz. 869 z 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 xml:space="preserve">. zm.1)  i  art. 18 ust.  2 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 xml:space="preserve"> 6  ustawy  z  dnia 8  marca 1990 r.    o   samorządzie   gminnym (Dz. U. z 2020 r. poz. 713 z 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 xml:space="preserve">. zm.2 ) oraz  rozporządzenia    Ministra   Finansów  z dnia 10 stycznia  2013 r. w sprawie  wieloletniej  prognozy  finansowej  jednostki  samorządu  terytorialnego    (Dz. U. z 2015 r. poz. 92 z 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>. zm. 3) uchwala się, co następuje: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§  1. W uchwale Nr XIII/127/2019 Rady Gminy Inowrocław z dnia 30 grudnia 2019 r. w sprawie uchwalenia Wieloletniej  Prognozy  Finansowej  Gminy Inowrocław na lata 2020-2028, zmienionej Uchwałą Nr XV/154/2020 Rady Gminy Inowrocław z dnia 4 marca 2020 r., Uchwałą Nr XVI/167/2020 Rady Gminy Inowrocław z dnia 30 marca 2020 r.,  Zarządzeniem  Nr 192/2020  Wójta  Gminy  Inowrocław  z dnia 31 marca 2020 r., Uchwałą Nr XVII/170/2020 Rady Gminy Inowrocław z dnia 30 kwietnia 2020 r., Uchwałą Nr XVIII/173/2020 Rady Gminy Inowrocław z dnia 25 maja 2020 r., Uchwałą Nr XIX/190/2020 Rady Gminy Inowrocław z dnia 18 czerwca 2020 r.,  Zarządzeniem Nr 224/2020 Wójta Gminy Inowrocław z dnia 25 czerwca 2020 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>, Uchwałą Nr XXI/198/2020 Rady Gminy Inowrocław z dnia 15 lipca 2020r., Uchwałą Nr XXII/203/2020 Rady Gminy Inowrocław z dnia 23 września 2020 r., Zarządzeniem Nr 250/2020 Wójta Gminy Inowrocław z dnia 25 września 2020r. oraz Uchwałą Nr XXIII/216/2020 Rady Gminy Inowrocław z dnia 26 października 2020r.,  wprowadza się następujące zmiany: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      -     Załącznik Nr 1 pn. "Wieloletnia Prognoza Finansowa" otrzymuje brzmienie, zgodnie  z załącznikiem     Nr 1 do niniejszej uchwały;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      -      Załącznik Nr 2 pn. "Wykaz przedsięwzięć do Wieloletniej Prognozy Finansowej" otrzymuje brzmienie, zgodnie z załącznikiem Nr 2 do niniejszej uchwały. 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>§  2.</w:t>
      </w:r>
      <w:r w:rsidRPr="00A156F8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A156F8">
        <w:rPr>
          <w:rFonts w:ascii="Times New Roman" w:hAnsi="Times New Roman" w:cs="Times New Roman"/>
          <w:sz w:val="20"/>
          <w:szCs w:val="20"/>
        </w:rPr>
        <w:t xml:space="preserve">Wykonanie uchwały powierza się Wójtowi Gminy Inowrocław. 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>§ 3.    Uchwała wchodzi w życie z dniem podjęcia.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Przewodniczący 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Rady Gminy Inowrocław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Krzysztof Kołtuński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A156F8" w:rsidRPr="00A156F8" w:rsidRDefault="00A156F8" w:rsidP="00A156F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1. Zmiany  tekstu  jednolitego  wymienionej  ustawy  zostały  ogłoszone w 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>. z 2019 r. poz. 1622, poz. 1649, poz. 2020 oraz Dz. U. z 2020 r. poz. 284, poz. 374, poz. 568, poz. 695 i poz. 1175.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56F8">
        <w:rPr>
          <w:rFonts w:ascii="Times New Roman" w:hAnsi="Times New Roman" w:cs="Times New Roman"/>
          <w:sz w:val="20"/>
          <w:szCs w:val="20"/>
        </w:rPr>
        <w:t xml:space="preserve">2. Zmiany tekstu jednolitego wymienionej ustawy zostały ogłoszone w 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Dz.U.z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 xml:space="preserve"> 2020 r. poz. 1378.</w:t>
      </w:r>
      <w:r w:rsidRPr="00A156F8">
        <w:rPr>
          <w:rFonts w:ascii="Times New Roman" w:hAnsi="Times New Roman" w:cs="Times New Roman"/>
          <w:sz w:val="20"/>
          <w:szCs w:val="20"/>
        </w:rPr>
        <w:br/>
      </w:r>
      <w:r w:rsidRPr="00A156F8">
        <w:rPr>
          <w:rFonts w:ascii="Calibri" w:hAnsi="Calibri" w:cs="Calibri"/>
          <w:sz w:val="20"/>
          <w:szCs w:val="20"/>
        </w:rPr>
        <w:t>3</w:t>
      </w:r>
      <w:r w:rsidRPr="00A156F8">
        <w:rPr>
          <w:rFonts w:ascii="Times New Roman" w:hAnsi="Times New Roman" w:cs="Times New Roman"/>
          <w:sz w:val="20"/>
          <w:szCs w:val="20"/>
        </w:rPr>
        <w:t xml:space="preserve">. Zmiany rozporządzenia zostały ogłoszone w Dz. U. z 2019 r. poz. 1903 oraz </w:t>
      </w:r>
      <w:proofErr w:type="spellStart"/>
      <w:r w:rsidRPr="00A156F8">
        <w:rPr>
          <w:rFonts w:ascii="Times New Roman" w:hAnsi="Times New Roman" w:cs="Times New Roman"/>
          <w:sz w:val="20"/>
          <w:szCs w:val="20"/>
        </w:rPr>
        <w:t>Dz.U.z</w:t>
      </w:r>
      <w:proofErr w:type="spellEnd"/>
      <w:r w:rsidRPr="00A156F8">
        <w:rPr>
          <w:rFonts w:ascii="Times New Roman" w:hAnsi="Times New Roman" w:cs="Times New Roman"/>
          <w:sz w:val="20"/>
          <w:szCs w:val="20"/>
        </w:rPr>
        <w:t xml:space="preserve"> 2020 r. poz.1381.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56F8">
        <w:rPr>
          <w:rFonts w:ascii="Times New Roman" w:hAnsi="Times New Roman" w:cs="Times New Roman"/>
          <w:sz w:val="20"/>
          <w:szCs w:val="20"/>
        </w:rPr>
        <w:t xml:space="preserve">    </w:t>
      </w:r>
      <w:r w:rsidRPr="00A156F8">
        <w:rPr>
          <w:rFonts w:ascii="Times New Roman" w:hAnsi="Times New Roman" w:cs="Times New Roman"/>
        </w:rPr>
        <w:t xml:space="preserve">                              UZASADNIENIE DO UCHWAŁY NR XXIV/224/2020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lastRenderedPageBreak/>
        <w:t>RADY GMINY INOWROCŁAW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>z  dnia  23 listopada  2020 r.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>Wywołanie przedmiotowej uchwały stało się zasadne w związku ze zmianami wielkości budżetu na 2020 r., co spowodowało konieczność dokonania korekty Wieloletniej Prognozy Finansowej Gminy Inowrocław.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</w:rPr>
      </w:pP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>W związku z powyższym dokonano następujących zmian: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>1) w załączniku Nr 1: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>- w pozycji "Prognoza 2020" wprowadzono planowane dochody i wydatki oraz przychody i rozchody, zgodnie z korektą uchwały budżetowej na 2020 r. oraz w pozycji "Prognoza 2020-2022" dokonano aktualizacji zgodnie z wykazem przedsięwzięć ujętych w załączniku Nr 2,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>2) w załączniku Nr 2 w wydatkach  majątkowych dokonano zmian w przedsięwzięciach: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 xml:space="preserve">a)  "Budowa PSZOK z infrastrukturą dla Gminy Inowrocław w </w:t>
      </w:r>
      <w:proofErr w:type="spellStart"/>
      <w:r w:rsidRPr="00A156F8">
        <w:rPr>
          <w:rFonts w:ascii="Times New Roman" w:hAnsi="Times New Roman" w:cs="Times New Roman"/>
        </w:rPr>
        <w:t>Kruśliwcu</w:t>
      </w:r>
      <w:proofErr w:type="spellEnd"/>
      <w:r w:rsidRPr="00A156F8">
        <w:rPr>
          <w:rFonts w:ascii="Times New Roman" w:hAnsi="Times New Roman" w:cs="Times New Roman"/>
        </w:rPr>
        <w:t>" - zapis łączne nakłady finansowe kwotę "1.060.000,00" zastępuje się kwotą "2.009.586,05", limit 2020 pozostaje bez zmian natomiast limit 2021 kwotę "960.000,00" zastępuje się kwotą "1.909.586,05",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57" w:after="102" w:line="36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>b)  "Budowa Ośrodka Sportu na dz. nr 195/4, 195/5, 195/14, 195/15 w m. Łojewo"- zapis limit 2020 kwotę "1.070.000,00" zastępuje się kwotą "1.130.000,00", limit 2021 kwotę "150.000,00" zastępuje się kwotą "400.000,00", limit 2022 kwotę "794.537,64" zastępuje się kwotą  "484.537,64".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57" w:after="102" w:line="36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 xml:space="preserve">              Podstawę prawną podjęcia niniejszej uchwały stanowi art. 229 ustawy z dnia 27 sierpnia 2009 r. o finansach publicznych, zgodnie z którym wartości przyjęte w wieloletniej prognozie finansowej i budżecie jednostki samorządu terytorialnego powinny być zgodne co najmniej w zakresie wyniku budżetu i związanych z nim kwot przychodów i rozchodów oraz długu jednostki samorządu terytorialnego.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36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 xml:space="preserve">W związku z powyższym podjęcie uchwały jest zasadne. 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 xml:space="preserve">   </w:t>
      </w:r>
    </w:p>
    <w:p w:rsidR="00A156F8" w:rsidRPr="00A156F8" w:rsidRDefault="00A156F8" w:rsidP="00A156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 xml:space="preserve">                                                                               Przewodniczący </w:t>
      </w:r>
    </w:p>
    <w:p w:rsidR="00A156F8" w:rsidRPr="00A156F8" w:rsidRDefault="00A156F8" w:rsidP="00A15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 xml:space="preserve">                                                                       Rady Gminy Inowrocław</w:t>
      </w:r>
    </w:p>
    <w:p w:rsidR="00A156F8" w:rsidRPr="00A156F8" w:rsidRDefault="00A156F8" w:rsidP="00A15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56F8" w:rsidRPr="00A156F8" w:rsidRDefault="00A156F8" w:rsidP="00A15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56F8">
        <w:rPr>
          <w:rFonts w:ascii="Times New Roman" w:hAnsi="Times New Roman" w:cs="Times New Roman"/>
        </w:rPr>
        <w:t xml:space="preserve">                                                                           Krzysztof Kołtuński                        </w:t>
      </w:r>
    </w:p>
    <w:p w:rsidR="00A156F8" w:rsidRPr="00A156F8" w:rsidRDefault="00A156F8" w:rsidP="00A15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3D58" w:rsidRDefault="00743D58"/>
    <w:sectPr w:rsidR="00743D58" w:rsidSect="0089246F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A156F8"/>
    <w:rsid w:val="00743D58"/>
    <w:rsid w:val="00A1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156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Benke</dc:creator>
  <cp:lastModifiedBy>Ela Benke</cp:lastModifiedBy>
  <cp:revision>1</cp:revision>
  <dcterms:created xsi:type="dcterms:W3CDTF">2020-12-01T08:55:00Z</dcterms:created>
  <dcterms:modified xsi:type="dcterms:W3CDTF">2020-12-01T08:56:00Z</dcterms:modified>
</cp:coreProperties>
</file>