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C66" w:rsidRDefault="00952C66">
      <w:pPr>
        <w:shd w:val="clear" w:color="auto" w:fill="FFFFFF"/>
        <w:spacing w:line="302" w:lineRule="exact"/>
        <w:ind w:left="2635" w:right="2556"/>
        <w:jc w:val="center"/>
      </w:pPr>
      <w:r>
        <w:rPr>
          <w:b/>
          <w:bCs/>
          <w:color w:val="000000"/>
          <w:spacing w:val="1"/>
          <w:sz w:val="26"/>
          <w:szCs w:val="26"/>
        </w:rPr>
        <w:t xml:space="preserve">ZARZĄDZENIE NR </w:t>
      </w:r>
      <w:r w:rsidR="00B2176D">
        <w:rPr>
          <w:b/>
          <w:bCs/>
          <w:color w:val="000000"/>
          <w:spacing w:val="1"/>
          <w:sz w:val="26"/>
          <w:szCs w:val="26"/>
        </w:rPr>
        <w:t>275/2021</w:t>
      </w:r>
      <w:r>
        <w:rPr>
          <w:b/>
          <w:bCs/>
          <w:color w:val="000000"/>
          <w:spacing w:val="1"/>
          <w:sz w:val="26"/>
          <w:szCs w:val="26"/>
        </w:rPr>
        <w:t xml:space="preserve"> </w:t>
      </w:r>
      <w:r>
        <w:rPr>
          <w:b/>
          <w:bCs/>
          <w:color w:val="000000"/>
          <w:spacing w:val="3"/>
          <w:sz w:val="26"/>
          <w:szCs w:val="26"/>
        </w:rPr>
        <w:t>Wójta Gminy Inowrocław</w:t>
      </w:r>
    </w:p>
    <w:p w:rsidR="00952C66" w:rsidRDefault="00952C66">
      <w:pPr>
        <w:shd w:val="clear" w:color="auto" w:fill="FFFFFF"/>
        <w:spacing w:line="302" w:lineRule="exact"/>
        <w:ind w:left="43"/>
        <w:jc w:val="center"/>
      </w:pPr>
      <w:r>
        <w:rPr>
          <w:color w:val="000000"/>
          <w:spacing w:val="2"/>
          <w:sz w:val="26"/>
          <w:szCs w:val="26"/>
        </w:rPr>
        <w:t xml:space="preserve">z dnia </w:t>
      </w:r>
      <w:r w:rsidR="00B2176D">
        <w:rPr>
          <w:color w:val="000000"/>
          <w:spacing w:val="2"/>
          <w:sz w:val="26"/>
          <w:szCs w:val="26"/>
        </w:rPr>
        <w:t>6</w:t>
      </w:r>
      <w:r>
        <w:rPr>
          <w:color w:val="000000"/>
          <w:spacing w:val="2"/>
          <w:sz w:val="26"/>
          <w:szCs w:val="26"/>
        </w:rPr>
        <w:t xml:space="preserve"> stycznia 202</w:t>
      </w:r>
      <w:r w:rsidR="00B2176D">
        <w:rPr>
          <w:color w:val="000000"/>
          <w:spacing w:val="2"/>
          <w:sz w:val="26"/>
          <w:szCs w:val="26"/>
        </w:rPr>
        <w:t>1</w:t>
      </w:r>
      <w:r>
        <w:rPr>
          <w:color w:val="000000"/>
          <w:spacing w:val="2"/>
          <w:sz w:val="26"/>
          <w:szCs w:val="26"/>
        </w:rPr>
        <w:t xml:space="preserve"> r.</w:t>
      </w:r>
    </w:p>
    <w:p w:rsidR="00952C66" w:rsidRDefault="00952C66">
      <w:pPr>
        <w:shd w:val="clear" w:color="auto" w:fill="FFFFFF"/>
        <w:spacing w:before="576"/>
        <w:ind w:left="36"/>
      </w:pPr>
      <w:r>
        <w:rPr>
          <w:b/>
          <w:bCs/>
          <w:color w:val="000000"/>
          <w:spacing w:val="-2"/>
          <w:sz w:val="23"/>
          <w:szCs w:val="23"/>
        </w:rPr>
        <w:t>w sprawie zidentyfikowanego ryzyka w Urzędzie Gminy Inowrocław.</w:t>
      </w:r>
    </w:p>
    <w:p w:rsidR="00952C66" w:rsidRDefault="00952C66">
      <w:pPr>
        <w:shd w:val="clear" w:color="auto" w:fill="FFFFFF"/>
        <w:spacing w:before="1181" w:line="259" w:lineRule="exact"/>
        <w:ind w:firstLine="1310"/>
        <w:jc w:val="both"/>
      </w:pPr>
      <w:r>
        <w:rPr>
          <w:color w:val="000000"/>
          <w:spacing w:val="6"/>
          <w:sz w:val="23"/>
          <w:szCs w:val="23"/>
        </w:rPr>
        <w:t xml:space="preserve">Na podstawie art. 68 i art. 69 ust. l </w:t>
      </w:r>
      <w:proofErr w:type="spellStart"/>
      <w:r>
        <w:rPr>
          <w:color w:val="000000"/>
          <w:spacing w:val="6"/>
          <w:sz w:val="23"/>
          <w:szCs w:val="23"/>
        </w:rPr>
        <w:t>pkt</w:t>
      </w:r>
      <w:proofErr w:type="spellEnd"/>
      <w:r>
        <w:rPr>
          <w:color w:val="000000"/>
          <w:spacing w:val="6"/>
          <w:sz w:val="23"/>
          <w:szCs w:val="23"/>
        </w:rPr>
        <w:t xml:space="preserve"> 2 ustawy z dnia 27 sierpnia 2009 r. </w:t>
      </w:r>
      <w:r>
        <w:rPr>
          <w:color w:val="000000"/>
          <w:spacing w:val="5"/>
          <w:sz w:val="23"/>
          <w:szCs w:val="23"/>
        </w:rPr>
        <w:t xml:space="preserve">o finansach </w:t>
      </w:r>
      <w:r w:rsidR="00614581">
        <w:rPr>
          <w:color w:val="000000"/>
          <w:spacing w:val="5"/>
          <w:sz w:val="23"/>
          <w:szCs w:val="23"/>
        </w:rPr>
        <w:t>publicznych (Dz. U. z 2019 r. po</w:t>
      </w:r>
      <w:r>
        <w:rPr>
          <w:color w:val="000000"/>
          <w:spacing w:val="5"/>
          <w:sz w:val="23"/>
          <w:szCs w:val="23"/>
        </w:rPr>
        <w:t>z. 869</w:t>
      </w:r>
      <w:r w:rsidR="00614581">
        <w:rPr>
          <w:color w:val="000000"/>
          <w:spacing w:val="5"/>
          <w:sz w:val="23"/>
          <w:szCs w:val="23"/>
        </w:rPr>
        <w:t xml:space="preserve"> ze zm.</w:t>
      </w:r>
      <w:r>
        <w:rPr>
          <w:color w:val="000000"/>
          <w:spacing w:val="5"/>
          <w:sz w:val="23"/>
          <w:szCs w:val="23"/>
        </w:rPr>
        <w:t xml:space="preserve">) oraz § 5 załącznika do Zarządzenia </w:t>
      </w:r>
      <w:r>
        <w:rPr>
          <w:color w:val="000000"/>
          <w:spacing w:val="2"/>
          <w:sz w:val="23"/>
          <w:szCs w:val="23"/>
        </w:rPr>
        <w:t xml:space="preserve">Nr 90/2011 Wójta Gminy Inowrocław z 28 września 2011 r. w sprawie wprowadzenia </w:t>
      </w:r>
      <w:r>
        <w:rPr>
          <w:color w:val="000000"/>
          <w:spacing w:val="-1"/>
          <w:sz w:val="23"/>
          <w:szCs w:val="23"/>
        </w:rPr>
        <w:t>„Procedury zarządzania ryzykiem" w Urzędzie Gminy Inowrocław zarządza się, co następuje:</w:t>
      </w:r>
    </w:p>
    <w:p w:rsidR="00952C66" w:rsidRDefault="00952C66">
      <w:pPr>
        <w:shd w:val="clear" w:color="auto" w:fill="FFFFFF"/>
        <w:spacing w:before="266" w:line="259" w:lineRule="exact"/>
        <w:ind w:left="1058" w:right="50" w:hanging="662"/>
        <w:jc w:val="both"/>
      </w:pPr>
      <w:r>
        <w:rPr>
          <w:color w:val="000000"/>
          <w:spacing w:val="17"/>
          <w:sz w:val="23"/>
          <w:szCs w:val="23"/>
        </w:rPr>
        <w:t xml:space="preserve">§ l. </w:t>
      </w:r>
      <w:r w:rsidR="00B2176D">
        <w:rPr>
          <w:color w:val="000000"/>
          <w:spacing w:val="17"/>
          <w:sz w:val="23"/>
          <w:szCs w:val="23"/>
        </w:rPr>
        <w:t>Uznaje się ryzyko</w:t>
      </w:r>
      <w:r>
        <w:rPr>
          <w:color w:val="000000"/>
          <w:spacing w:val="17"/>
          <w:sz w:val="23"/>
          <w:szCs w:val="23"/>
        </w:rPr>
        <w:t xml:space="preserve"> wysokie dla zadań wymienionych w załączniku Nr l </w:t>
      </w:r>
      <w:r>
        <w:rPr>
          <w:color w:val="000000"/>
          <w:spacing w:val="-1"/>
          <w:sz w:val="23"/>
          <w:szCs w:val="23"/>
        </w:rPr>
        <w:t>do niniejszego zarządzenia.</w:t>
      </w:r>
    </w:p>
    <w:p w:rsidR="00952C66" w:rsidRDefault="00952C66">
      <w:pPr>
        <w:shd w:val="clear" w:color="auto" w:fill="FFFFFF"/>
        <w:spacing w:before="252" w:line="266" w:lineRule="exact"/>
        <w:ind w:left="1044" w:right="36" w:hanging="655"/>
        <w:jc w:val="both"/>
      </w:pPr>
      <w:r>
        <w:rPr>
          <w:color w:val="000000"/>
          <w:spacing w:val="18"/>
          <w:sz w:val="23"/>
          <w:szCs w:val="23"/>
        </w:rPr>
        <w:t xml:space="preserve">§ 2. </w:t>
      </w:r>
      <w:r w:rsidR="00B2176D">
        <w:rPr>
          <w:color w:val="000000"/>
          <w:spacing w:val="17"/>
          <w:sz w:val="23"/>
          <w:szCs w:val="23"/>
        </w:rPr>
        <w:t xml:space="preserve">Uznaje się ryzyko </w:t>
      </w:r>
      <w:r>
        <w:rPr>
          <w:color w:val="000000"/>
          <w:spacing w:val="18"/>
          <w:sz w:val="23"/>
          <w:szCs w:val="23"/>
        </w:rPr>
        <w:t xml:space="preserve">średnie dla zadań wymienionych w załączniku Nr 2 </w:t>
      </w:r>
      <w:r>
        <w:rPr>
          <w:color w:val="000000"/>
          <w:spacing w:val="-1"/>
          <w:sz w:val="23"/>
          <w:szCs w:val="23"/>
        </w:rPr>
        <w:t>do niniejszego zarządzenia.</w:t>
      </w:r>
    </w:p>
    <w:p w:rsidR="00952C66" w:rsidRDefault="00952C66">
      <w:pPr>
        <w:shd w:val="clear" w:color="auto" w:fill="FFFFFF"/>
        <w:spacing w:before="259" w:line="259" w:lineRule="exact"/>
        <w:ind w:left="1037" w:right="43" w:hanging="655"/>
        <w:jc w:val="both"/>
        <w:rPr>
          <w:color w:val="000000"/>
          <w:spacing w:val="-1"/>
          <w:sz w:val="23"/>
          <w:szCs w:val="23"/>
        </w:rPr>
      </w:pPr>
      <w:r>
        <w:rPr>
          <w:color w:val="000000"/>
          <w:spacing w:val="4"/>
          <w:sz w:val="23"/>
          <w:szCs w:val="23"/>
        </w:rPr>
        <w:t xml:space="preserve">§ 3. Zobowiązuje się osoby odpowiedzialne za realizację zadań do podjęcia działań </w:t>
      </w:r>
      <w:r>
        <w:rPr>
          <w:color w:val="000000"/>
          <w:spacing w:val="-3"/>
          <w:sz w:val="23"/>
          <w:szCs w:val="23"/>
        </w:rPr>
        <w:t xml:space="preserve">celem zmniejszenia występujących ryzyk, uznanych w § l i w § 2, do poziomu </w:t>
      </w:r>
      <w:r>
        <w:rPr>
          <w:color w:val="000000"/>
          <w:spacing w:val="-1"/>
          <w:sz w:val="23"/>
          <w:szCs w:val="23"/>
        </w:rPr>
        <w:t>akceptowanego i do bieżącego monitorowania zidentyfikowanych ryzyk.</w:t>
      </w:r>
    </w:p>
    <w:p w:rsidR="00B2176D" w:rsidRDefault="00B2176D">
      <w:pPr>
        <w:shd w:val="clear" w:color="auto" w:fill="FFFFFF"/>
        <w:spacing w:before="259" w:line="259" w:lineRule="exact"/>
        <w:ind w:left="1037" w:right="43" w:hanging="655"/>
        <w:jc w:val="both"/>
      </w:pPr>
    </w:p>
    <w:p w:rsidR="00952C66" w:rsidRDefault="00952C66" w:rsidP="00B2176D">
      <w:pPr>
        <w:shd w:val="clear" w:color="auto" w:fill="FFFFFF"/>
        <w:spacing w:line="276" w:lineRule="auto"/>
        <w:ind w:left="851" w:hanging="567"/>
      </w:pPr>
      <w:r>
        <w:rPr>
          <w:color w:val="000000"/>
          <w:spacing w:val="23"/>
          <w:sz w:val="23"/>
          <w:szCs w:val="23"/>
        </w:rPr>
        <w:t>§</w:t>
      </w:r>
      <w:r w:rsidR="00B2176D">
        <w:rPr>
          <w:color w:val="000000"/>
          <w:spacing w:val="23"/>
          <w:sz w:val="23"/>
          <w:szCs w:val="23"/>
        </w:rPr>
        <w:t xml:space="preserve"> </w:t>
      </w:r>
      <w:r>
        <w:rPr>
          <w:color w:val="000000"/>
          <w:spacing w:val="23"/>
          <w:sz w:val="23"/>
          <w:szCs w:val="23"/>
        </w:rPr>
        <w:t xml:space="preserve">4. </w:t>
      </w:r>
      <w:r w:rsidR="00B2176D">
        <w:rPr>
          <w:color w:val="000000"/>
          <w:spacing w:val="-1"/>
          <w:sz w:val="23"/>
          <w:szCs w:val="23"/>
        </w:rPr>
        <w:t>Traci moc Zarządzenie Nr 144/2020 Wójta Gminy Inowrocław z dnia 9 stycznia 2020 r. w sprawie zidentyfikowanego ryzyka w Urzędzie Gminy Inowrocław.</w:t>
      </w:r>
    </w:p>
    <w:p w:rsidR="00944272" w:rsidRDefault="00952C66">
      <w:pPr>
        <w:shd w:val="clear" w:color="auto" w:fill="FFFFFF"/>
        <w:spacing w:line="785" w:lineRule="exact"/>
        <w:ind w:left="331"/>
        <w:rPr>
          <w:color w:val="000000"/>
          <w:spacing w:val="-1"/>
          <w:sz w:val="23"/>
          <w:szCs w:val="23"/>
        </w:rPr>
      </w:pPr>
      <w:r>
        <w:rPr>
          <w:color w:val="000000"/>
          <w:spacing w:val="-1"/>
          <w:sz w:val="23"/>
          <w:szCs w:val="23"/>
        </w:rPr>
        <w:t xml:space="preserve">§ 5.      Wykonanie Zarządzenia powierza się Sekretarzowi Urzędu Gminy Inowrocław. </w:t>
      </w:r>
    </w:p>
    <w:p w:rsidR="00952C66" w:rsidRDefault="00952C66">
      <w:pPr>
        <w:shd w:val="clear" w:color="auto" w:fill="FFFFFF"/>
        <w:spacing w:line="785" w:lineRule="exact"/>
        <w:ind w:left="331"/>
        <w:rPr>
          <w:color w:val="000000"/>
          <w:spacing w:val="-1"/>
          <w:sz w:val="23"/>
          <w:szCs w:val="23"/>
        </w:rPr>
      </w:pPr>
      <w:r>
        <w:rPr>
          <w:color w:val="000000"/>
          <w:spacing w:val="-1"/>
          <w:sz w:val="23"/>
          <w:szCs w:val="23"/>
        </w:rPr>
        <w:t>§ 6.      Zarządzenie wchodzi w życie z dniem podpisania.</w:t>
      </w:r>
    </w:p>
    <w:p w:rsidR="00952C66" w:rsidRDefault="00952C66">
      <w:pPr>
        <w:spacing w:after="1030"/>
        <w:rPr>
          <w:sz w:val="2"/>
          <w:szCs w:val="2"/>
        </w:rPr>
      </w:pPr>
    </w:p>
    <w:p w:rsidR="00952C66" w:rsidRDefault="00952C66">
      <w:pPr>
        <w:sectPr w:rsidR="00952C66">
          <w:type w:val="continuous"/>
          <w:pgSz w:w="11909" w:h="16834"/>
          <w:pgMar w:top="1417" w:right="1637" w:bottom="720" w:left="1610" w:header="708" w:footer="708" w:gutter="0"/>
          <w:cols w:space="60"/>
          <w:noEndnote/>
        </w:sectPr>
      </w:pPr>
    </w:p>
    <w:p w:rsidR="00952C66" w:rsidRDefault="00952C66">
      <w:pPr>
        <w:shd w:val="clear" w:color="auto" w:fill="FFFFFF"/>
        <w:spacing w:line="216" w:lineRule="exact"/>
        <w:ind w:left="9994" w:right="1267"/>
      </w:pPr>
      <w:r>
        <w:rPr>
          <w:b/>
          <w:bCs/>
          <w:color w:val="000000"/>
          <w:spacing w:val="1"/>
          <w:sz w:val="19"/>
          <w:szCs w:val="19"/>
        </w:rPr>
        <w:lastRenderedPageBreak/>
        <w:t xml:space="preserve">Załącznik nr l </w:t>
      </w:r>
      <w:r>
        <w:rPr>
          <w:b/>
          <w:bCs/>
          <w:color w:val="000000"/>
          <w:spacing w:val="-1"/>
          <w:sz w:val="19"/>
          <w:szCs w:val="19"/>
        </w:rPr>
        <w:t xml:space="preserve">do Zarządzenia nr </w:t>
      </w:r>
      <w:r w:rsidR="00B2176D">
        <w:rPr>
          <w:b/>
          <w:bCs/>
          <w:color w:val="000000"/>
          <w:spacing w:val="-1"/>
          <w:sz w:val="19"/>
          <w:szCs w:val="19"/>
        </w:rPr>
        <w:t>275/2021</w:t>
      </w:r>
      <w:r>
        <w:rPr>
          <w:b/>
          <w:bCs/>
          <w:color w:val="000000"/>
          <w:spacing w:val="-1"/>
          <w:sz w:val="19"/>
          <w:szCs w:val="19"/>
        </w:rPr>
        <w:t xml:space="preserve"> </w:t>
      </w:r>
      <w:r>
        <w:rPr>
          <w:b/>
          <w:bCs/>
          <w:color w:val="000000"/>
          <w:sz w:val="19"/>
          <w:szCs w:val="19"/>
        </w:rPr>
        <w:t xml:space="preserve">Wójta Gminy Inowrocław z dnia </w:t>
      </w:r>
      <w:r w:rsidR="00B2176D">
        <w:rPr>
          <w:b/>
          <w:bCs/>
          <w:color w:val="000000"/>
          <w:sz w:val="19"/>
          <w:szCs w:val="19"/>
        </w:rPr>
        <w:t>6</w:t>
      </w:r>
      <w:r>
        <w:rPr>
          <w:b/>
          <w:bCs/>
          <w:color w:val="000000"/>
          <w:sz w:val="19"/>
          <w:szCs w:val="19"/>
        </w:rPr>
        <w:t xml:space="preserve"> stycznia 202</w:t>
      </w:r>
      <w:r w:rsidR="00B2176D">
        <w:rPr>
          <w:b/>
          <w:bCs/>
          <w:color w:val="000000"/>
          <w:sz w:val="19"/>
          <w:szCs w:val="19"/>
        </w:rPr>
        <w:t>1</w:t>
      </w:r>
      <w:r>
        <w:rPr>
          <w:b/>
          <w:bCs/>
          <w:color w:val="000000"/>
          <w:sz w:val="19"/>
          <w:szCs w:val="19"/>
        </w:rPr>
        <w:t xml:space="preserve"> r.</w:t>
      </w:r>
    </w:p>
    <w:p w:rsidR="00952C66" w:rsidRDefault="00952C66">
      <w:pPr>
        <w:shd w:val="clear" w:color="auto" w:fill="FFFFFF"/>
        <w:spacing w:before="720"/>
        <w:ind w:left="2995"/>
      </w:pPr>
      <w:r>
        <w:rPr>
          <w:b/>
          <w:bCs/>
          <w:color w:val="000000"/>
          <w:spacing w:val="-2"/>
          <w:sz w:val="23"/>
          <w:szCs w:val="23"/>
        </w:rPr>
        <w:t>WYKAZ ZADAŃ, DLA KTÓRYCH ZIDENTYFIKOWANO RYZYKO WYSOKIE</w:t>
      </w:r>
    </w:p>
    <w:p w:rsidR="00952C66" w:rsidRDefault="00952C66">
      <w:pPr>
        <w:spacing w:after="482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09"/>
        <w:gridCol w:w="4028"/>
        <w:gridCol w:w="4619"/>
        <w:gridCol w:w="1335"/>
        <w:gridCol w:w="3060"/>
      </w:tblGrid>
      <w:tr w:rsidR="00952C66" w:rsidRPr="00EA5305" w:rsidTr="00EA5305">
        <w:trPr>
          <w:trHeight w:hRule="exact" w:val="55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C66" w:rsidRPr="00EA5305" w:rsidRDefault="00952C66">
            <w:pPr>
              <w:shd w:val="clear" w:color="auto" w:fill="FFFFFF"/>
              <w:ind w:left="29"/>
              <w:rPr>
                <w:sz w:val="22"/>
                <w:szCs w:val="22"/>
              </w:rPr>
            </w:pPr>
            <w:r w:rsidRPr="00EA5305">
              <w:rPr>
                <w:color w:val="000000"/>
                <w:spacing w:val="-2"/>
                <w:sz w:val="22"/>
                <w:szCs w:val="22"/>
              </w:rPr>
              <w:t>L.p.</w:t>
            </w:r>
          </w:p>
        </w:tc>
        <w:tc>
          <w:tcPr>
            <w:tcW w:w="4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C66" w:rsidRPr="00EA5305" w:rsidRDefault="00952C66">
            <w:pPr>
              <w:shd w:val="clear" w:color="auto" w:fill="FFFFFF"/>
              <w:ind w:left="1469"/>
              <w:rPr>
                <w:sz w:val="22"/>
                <w:szCs w:val="22"/>
              </w:rPr>
            </w:pPr>
            <w:r w:rsidRPr="00EA5305">
              <w:rPr>
                <w:color w:val="000000"/>
                <w:spacing w:val="8"/>
                <w:sz w:val="22"/>
                <w:szCs w:val="22"/>
              </w:rPr>
              <w:t>Zadanie</w:t>
            </w:r>
          </w:p>
        </w:tc>
        <w:tc>
          <w:tcPr>
            <w:tcW w:w="4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C66" w:rsidRPr="00EA5305" w:rsidRDefault="00944272">
            <w:pPr>
              <w:shd w:val="clear" w:color="auto" w:fill="FFFFFF"/>
              <w:ind w:left="1476"/>
              <w:rPr>
                <w:sz w:val="22"/>
                <w:szCs w:val="22"/>
              </w:rPr>
            </w:pPr>
            <w:r w:rsidRPr="00EA5305">
              <w:rPr>
                <w:color w:val="000000"/>
                <w:spacing w:val="7"/>
                <w:sz w:val="22"/>
                <w:szCs w:val="22"/>
              </w:rPr>
              <w:t>Opis ryz</w:t>
            </w:r>
            <w:r w:rsidR="00952C66" w:rsidRPr="00EA5305">
              <w:rPr>
                <w:color w:val="000000"/>
                <w:spacing w:val="7"/>
                <w:sz w:val="22"/>
                <w:szCs w:val="22"/>
              </w:rPr>
              <w:t>yka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C66" w:rsidRPr="00EA5305" w:rsidRDefault="00952C66">
            <w:pPr>
              <w:shd w:val="clear" w:color="auto" w:fill="FFFFFF"/>
              <w:ind w:left="158"/>
              <w:rPr>
                <w:sz w:val="22"/>
                <w:szCs w:val="22"/>
              </w:rPr>
            </w:pPr>
            <w:r w:rsidRPr="00EA5305">
              <w:rPr>
                <w:color w:val="000000"/>
                <w:spacing w:val="2"/>
                <w:sz w:val="22"/>
                <w:szCs w:val="22"/>
              </w:rPr>
              <w:t>Istotność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C66" w:rsidRPr="00EA5305" w:rsidRDefault="00944272">
            <w:pPr>
              <w:shd w:val="clear" w:color="auto" w:fill="FFFFFF"/>
              <w:spacing w:line="266" w:lineRule="exact"/>
              <w:ind w:left="94" w:right="259"/>
              <w:rPr>
                <w:sz w:val="22"/>
                <w:szCs w:val="22"/>
              </w:rPr>
            </w:pPr>
            <w:r w:rsidRPr="00EA5305">
              <w:rPr>
                <w:color w:val="000000"/>
                <w:spacing w:val="5"/>
                <w:sz w:val="22"/>
                <w:szCs w:val="22"/>
              </w:rPr>
              <w:t>Osoba odpowiedz</w:t>
            </w:r>
            <w:r w:rsidR="00952C66" w:rsidRPr="00EA5305">
              <w:rPr>
                <w:color w:val="000000"/>
                <w:spacing w:val="5"/>
                <w:sz w:val="22"/>
                <w:szCs w:val="22"/>
              </w:rPr>
              <w:t xml:space="preserve">ialna za </w:t>
            </w:r>
            <w:r w:rsidR="00952C66" w:rsidRPr="00EA5305">
              <w:rPr>
                <w:color w:val="000000"/>
                <w:spacing w:val="7"/>
                <w:sz w:val="22"/>
                <w:szCs w:val="22"/>
              </w:rPr>
              <w:t>zarządzanie ryzykiem</w:t>
            </w:r>
          </w:p>
        </w:tc>
      </w:tr>
      <w:tr w:rsidR="00952C66" w:rsidRPr="00EA5305" w:rsidTr="00EA5305">
        <w:trPr>
          <w:trHeight w:hRule="exact" w:val="27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C66" w:rsidRPr="00EA5305" w:rsidRDefault="00952C66">
            <w:pPr>
              <w:shd w:val="clear" w:color="auto" w:fill="FFFFFF"/>
              <w:ind w:left="187"/>
              <w:rPr>
                <w:sz w:val="22"/>
                <w:szCs w:val="22"/>
              </w:rPr>
            </w:pPr>
            <w:r w:rsidRPr="00EA530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C66" w:rsidRPr="00EA5305" w:rsidRDefault="00952C66">
            <w:pPr>
              <w:shd w:val="clear" w:color="auto" w:fill="FFFFFF"/>
              <w:ind w:left="1814"/>
              <w:rPr>
                <w:sz w:val="22"/>
                <w:szCs w:val="22"/>
              </w:rPr>
            </w:pPr>
            <w:r w:rsidRPr="00EA530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C66" w:rsidRPr="00EA5305" w:rsidRDefault="00952C66">
            <w:pPr>
              <w:shd w:val="clear" w:color="auto" w:fill="FFFFFF"/>
              <w:ind w:left="2023"/>
              <w:rPr>
                <w:sz w:val="22"/>
                <w:szCs w:val="22"/>
              </w:rPr>
            </w:pPr>
            <w:r w:rsidRPr="00EA5305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C66" w:rsidRPr="00EA5305" w:rsidRDefault="00952C66">
            <w:pPr>
              <w:shd w:val="clear" w:color="auto" w:fill="FFFFFF"/>
              <w:ind w:right="612"/>
              <w:jc w:val="right"/>
              <w:rPr>
                <w:sz w:val="22"/>
                <w:szCs w:val="22"/>
              </w:rPr>
            </w:pPr>
            <w:r w:rsidRPr="00EA5305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C66" w:rsidRPr="00EA5305" w:rsidRDefault="00952C66">
            <w:pPr>
              <w:shd w:val="clear" w:color="auto" w:fill="FFFFFF"/>
              <w:ind w:left="1289"/>
              <w:rPr>
                <w:sz w:val="22"/>
                <w:szCs w:val="22"/>
              </w:rPr>
            </w:pPr>
            <w:r w:rsidRPr="00EA5305">
              <w:rPr>
                <w:color w:val="000000"/>
                <w:sz w:val="22"/>
                <w:szCs w:val="22"/>
              </w:rPr>
              <w:t>5</w:t>
            </w:r>
          </w:p>
        </w:tc>
      </w:tr>
      <w:tr w:rsidR="00952C66" w:rsidRPr="00D7713B" w:rsidTr="00EA5305">
        <w:trPr>
          <w:trHeight w:hRule="exact" w:val="292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C66" w:rsidRPr="00D7713B" w:rsidRDefault="00952C66">
            <w:pPr>
              <w:shd w:val="clear" w:color="auto" w:fill="FFFFFF"/>
              <w:ind w:left="36"/>
              <w:rPr>
                <w:sz w:val="22"/>
                <w:szCs w:val="22"/>
              </w:rPr>
            </w:pPr>
            <w:r w:rsidRPr="00D7713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C66" w:rsidRPr="00D7713B" w:rsidRDefault="00952C66" w:rsidP="001B26F6">
            <w:pPr>
              <w:shd w:val="clear" w:color="auto" w:fill="FFFFFF"/>
              <w:rPr>
                <w:sz w:val="22"/>
                <w:szCs w:val="22"/>
              </w:rPr>
            </w:pPr>
            <w:r w:rsidRPr="00D7713B">
              <w:rPr>
                <w:color w:val="000000"/>
                <w:sz w:val="22"/>
                <w:szCs w:val="22"/>
              </w:rPr>
              <w:t xml:space="preserve">Gospodarka </w:t>
            </w:r>
            <w:r w:rsidR="001B26F6" w:rsidRPr="00D7713B">
              <w:rPr>
                <w:color w:val="000000"/>
                <w:sz w:val="22"/>
                <w:szCs w:val="22"/>
              </w:rPr>
              <w:t>odpadowa (ustawa o odpadach)</w:t>
            </w:r>
          </w:p>
        </w:tc>
        <w:tc>
          <w:tcPr>
            <w:tcW w:w="4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6F6" w:rsidRPr="00D7713B" w:rsidRDefault="001B26F6" w:rsidP="001B26F6">
            <w:pPr>
              <w:rPr>
                <w:sz w:val="22"/>
                <w:szCs w:val="22"/>
              </w:rPr>
            </w:pPr>
            <w:r w:rsidRPr="00D7713B">
              <w:rPr>
                <w:sz w:val="22"/>
                <w:szCs w:val="22"/>
              </w:rPr>
              <w:t>Zewnętrzne i prawne:</w:t>
            </w:r>
          </w:p>
          <w:p w:rsidR="001B26F6" w:rsidRPr="00D7713B" w:rsidRDefault="001B26F6" w:rsidP="001B26F6">
            <w:pPr>
              <w:rPr>
                <w:sz w:val="22"/>
                <w:szCs w:val="22"/>
              </w:rPr>
            </w:pPr>
            <w:r w:rsidRPr="00D7713B">
              <w:rPr>
                <w:sz w:val="22"/>
                <w:szCs w:val="22"/>
              </w:rPr>
              <w:t>- nielegalne składowanie odpadów stałych;</w:t>
            </w:r>
          </w:p>
          <w:p w:rsidR="001B26F6" w:rsidRPr="00D7713B" w:rsidRDefault="001B26F6" w:rsidP="001B26F6">
            <w:pPr>
              <w:rPr>
                <w:sz w:val="22"/>
                <w:szCs w:val="22"/>
              </w:rPr>
            </w:pPr>
            <w:r w:rsidRPr="00D7713B">
              <w:rPr>
                <w:sz w:val="22"/>
                <w:szCs w:val="22"/>
              </w:rPr>
              <w:t xml:space="preserve">- nielegalne wywożenie </w:t>
            </w:r>
          </w:p>
          <w:p w:rsidR="001B26F6" w:rsidRPr="00D7713B" w:rsidRDefault="001B26F6" w:rsidP="001B26F6">
            <w:pPr>
              <w:rPr>
                <w:sz w:val="22"/>
                <w:szCs w:val="22"/>
              </w:rPr>
            </w:pPr>
            <w:r w:rsidRPr="00D7713B">
              <w:rPr>
                <w:sz w:val="22"/>
                <w:szCs w:val="22"/>
              </w:rPr>
              <w:t>odpadów stałych (np. wywóz śmieci do lasu, dzikie wysypiska),</w:t>
            </w:r>
          </w:p>
          <w:p w:rsidR="001B26F6" w:rsidRPr="00D7713B" w:rsidRDefault="001B26F6" w:rsidP="001B26F6">
            <w:pPr>
              <w:rPr>
                <w:sz w:val="22"/>
                <w:szCs w:val="22"/>
              </w:rPr>
            </w:pPr>
            <w:r w:rsidRPr="00D7713B">
              <w:rPr>
                <w:sz w:val="22"/>
                <w:szCs w:val="22"/>
              </w:rPr>
              <w:t>- niekontrolowane skażenie środowiska;</w:t>
            </w:r>
          </w:p>
          <w:p w:rsidR="001B26F6" w:rsidRPr="00D7713B" w:rsidRDefault="001B26F6" w:rsidP="001B26F6">
            <w:pPr>
              <w:rPr>
                <w:sz w:val="22"/>
                <w:szCs w:val="22"/>
              </w:rPr>
            </w:pPr>
            <w:r w:rsidRPr="00D7713B">
              <w:rPr>
                <w:sz w:val="22"/>
                <w:szCs w:val="22"/>
              </w:rPr>
              <w:t>- skomplikowane prawo, długotrwała procedura, trudność w egzekwowaniu wykonania decyzji nakazującej usunięcie odpadów.</w:t>
            </w:r>
          </w:p>
          <w:p w:rsidR="00952C66" w:rsidRPr="00D7713B" w:rsidRDefault="00952C6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C66" w:rsidRPr="00D7713B" w:rsidRDefault="00952C66">
            <w:pPr>
              <w:shd w:val="clear" w:color="auto" w:fill="FFFFFF"/>
              <w:ind w:right="562"/>
              <w:jc w:val="right"/>
              <w:rPr>
                <w:sz w:val="22"/>
                <w:szCs w:val="22"/>
              </w:rPr>
            </w:pPr>
            <w:r w:rsidRPr="00D7713B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C66" w:rsidRPr="00D7713B" w:rsidRDefault="00952C66">
            <w:pPr>
              <w:shd w:val="clear" w:color="auto" w:fill="FFFFFF"/>
              <w:spacing w:line="266" w:lineRule="exact"/>
              <w:ind w:right="677" w:hanging="36"/>
              <w:rPr>
                <w:sz w:val="22"/>
                <w:szCs w:val="22"/>
              </w:rPr>
            </w:pPr>
            <w:r w:rsidRPr="00D7713B">
              <w:rPr>
                <w:color w:val="000000"/>
                <w:spacing w:val="-1"/>
                <w:sz w:val="22"/>
                <w:szCs w:val="22"/>
              </w:rPr>
              <w:t xml:space="preserve">Kierownik Referatu </w:t>
            </w:r>
            <w:r w:rsidRPr="00D7713B">
              <w:rPr>
                <w:color w:val="000000"/>
                <w:spacing w:val="-3"/>
                <w:sz w:val="22"/>
                <w:szCs w:val="22"/>
              </w:rPr>
              <w:t xml:space="preserve">Gospodarki Odpadami i </w:t>
            </w:r>
            <w:r w:rsidRPr="00D7713B">
              <w:rPr>
                <w:color w:val="000000"/>
                <w:sz w:val="22"/>
                <w:szCs w:val="22"/>
              </w:rPr>
              <w:t>Ochrony Środowiska</w:t>
            </w:r>
          </w:p>
        </w:tc>
      </w:tr>
      <w:tr w:rsidR="00744A3E" w:rsidRPr="00D7713B" w:rsidTr="00EA5305">
        <w:trPr>
          <w:trHeight w:hRule="exact" w:val="710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4A3E" w:rsidRPr="00D7713B" w:rsidRDefault="00744A3E">
            <w:pPr>
              <w:shd w:val="clear" w:color="auto" w:fill="FFFFFF"/>
              <w:ind w:left="29"/>
              <w:rPr>
                <w:color w:val="000000"/>
                <w:sz w:val="22"/>
                <w:szCs w:val="22"/>
              </w:rPr>
            </w:pPr>
            <w:r w:rsidRPr="00D7713B">
              <w:rPr>
                <w:color w:val="000000"/>
                <w:sz w:val="22"/>
                <w:szCs w:val="22"/>
              </w:rPr>
              <w:lastRenderedPageBreak/>
              <w:t>2</w:t>
            </w:r>
          </w:p>
        </w:tc>
        <w:tc>
          <w:tcPr>
            <w:tcW w:w="4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4A3E" w:rsidRPr="00D7713B" w:rsidRDefault="00744A3E" w:rsidP="00744A3E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r w:rsidRPr="00D7713B">
              <w:rPr>
                <w:bCs/>
                <w:color w:val="auto"/>
                <w:sz w:val="22"/>
                <w:szCs w:val="22"/>
              </w:rPr>
              <w:t>Utrzymanie porządku i czystości na terenie Gminy – odpady stałe komunalne</w:t>
            </w:r>
          </w:p>
          <w:p w:rsidR="00744A3E" w:rsidRPr="00D7713B" w:rsidRDefault="00744A3E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4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4A3E" w:rsidRPr="00D7713B" w:rsidRDefault="00744A3E" w:rsidP="00744A3E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r w:rsidRPr="00D7713B">
              <w:rPr>
                <w:bCs/>
                <w:color w:val="auto"/>
                <w:sz w:val="22"/>
                <w:szCs w:val="22"/>
              </w:rPr>
              <w:t>Prawne: - konieczność dostosowania modelu gospodarki odpadami do częstych zmian przepisów prawnych, skomplikowane prawo, nakładanie nowych obowiązków na gminy</w:t>
            </w:r>
          </w:p>
          <w:p w:rsidR="00744A3E" w:rsidRPr="00D7713B" w:rsidRDefault="00744A3E" w:rsidP="00744A3E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r w:rsidRPr="00D7713B">
              <w:rPr>
                <w:bCs/>
                <w:color w:val="auto"/>
                <w:sz w:val="22"/>
                <w:szCs w:val="22"/>
              </w:rPr>
              <w:t>- trudność wyegzekwowania obowiązków wynikających z ustawy (np. długi proces decyzyjny), skomplikowana procedura przetargowa</w:t>
            </w:r>
          </w:p>
          <w:p w:rsidR="00744A3E" w:rsidRPr="00D7713B" w:rsidRDefault="00744A3E" w:rsidP="00744A3E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r w:rsidRPr="00D7713B">
              <w:rPr>
                <w:bCs/>
                <w:color w:val="auto"/>
                <w:sz w:val="22"/>
                <w:szCs w:val="22"/>
              </w:rPr>
              <w:t xml:space="preserve">Zewnętrzne: </w:t>
            </w:r>
          </w:p>
          <w:p w:rsidR="00744A3E" w:rsidRPr="00D7713B" w:rsidRDefault="00744A3E" w:rsidP="00744A3E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r w:rsidRPr="00D7713B">
              <w:rPr>
                <w:bCs/>
                <w:color w:val="auto"/>
                <w:sz w:val="22"/>
                <w:szCs w:val="22"/>
              </w:rPr>
              <w:t>- nieosiągnięcie poziomów recyklingu odzysk</w:t>
            </w:r>
            <w:r w:rsidR="00614581" w:rsidRPr="00D7713B">
              <w:rPr>
                <w:bCs/>
                <w:color w:val="auto"/>
                <w:sz w:val="22"/>
                <w:szCs w:val="22"/>
              </w:rPr>
              <w:t xml:space="preserve">u </w:t>
            </w:r>
            <w:r w:rsidRPr="00D7713B">
              <w:rPr>
                <w:bCs/>
                <w:color w:val="auto"/>
                <w:sz w:val="22"/>
                <w:szCs w:val="22"/>
              </w:rPr>
              <w:t xml:space="preserve">oraz redukcji składowania bioodpadów; </w:t>
            </w:r>
          </w:p>
          <w:p w:rsidR="00744A3E" w:rsidRPr="00D7713B" w:rsidRDefault="00744A3E" w:rsidP="00744A3E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r w:rsidRPr="00D7713B">
              <w:rPr>
                <w:bCs/>
                <w:color w:val="auto"/>
                <w:sz w:val="22"/>
                <w:szCs w:val="22"/>
              </w:rPr>
              <w:t>- niewłaściwa segregacja odpadów</w:t>
            </w:r>
          </w:p>
          <w:p w:rsidR="00744A3E" w:rsidRPr="00D7713B" w:rsidRDefault="00744A3E" w:rsidP="00744A3E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r w:rsidRPr="00D7713B">
              <w:rPr>
                <w:bCs/>
                <w:color w:val="auto"/>
                <w:sz w:val="22"/>
                <w:szCs w:val="22"/>
              </w:rPr>
              <w:t>- nierzetelna sprawozdawczość,</w:t>
            </w:r>
          </w:p>
          <w:p w:rsidR="00744A3E" w:rsidRPr="00D7713B" w:rsidRDefault="00744A3E" w:rsidP="00744A3E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r w:rsidRPr="00D7713B">
              <w:rPr>
                <w:bCs/>
                <w:color w:val="auto"/>
                <w:sz w:val="22"/>
                <w:szCs w:val="22"/>
              </w:rPr>
              <w:t>- nieuruchomienie PSZOK dla mieszkańców;</w:t>
            </w:r>
          </w:p>
          <w:p w:rsidR="00744A3E" w:rsidRPr="00D7713B" w:rsidRDefault="00744A3E" w:rsidP="00744A3E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r w:rsidRPr="00D7713B">
              <w:rPr>
                <w:bCs/>
                <w:color w:val="auto"/>
                <w:sz w:val="22"/>
                <w:szCs w:val="22"/>
              </w:rPr>
              <w:t>Finansowe:</w:t>
            </w:r>
          </w:p>
          <w:p w:rsidR="00744A3E" w:rsidRPr="00D7713B" w:rsidRDefault="00744A3E" w:rsidP="00744A3E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r w:rsidRPr="00D7713B">
              <w:rPr>
                <w:bCs/>
                <w:color w:val="auto"/>
                <w:sz w:val="22"/>
                <w:szCs w:val="22"/>
              </w:rPr>
              <w:t>- nakładanie nowych obowiązków na gminy bez wsparcia finansowego,</w:t>
            </w:r>
          </w:p>
          <w:p w:rsidR="00744A3E" w:rsidRPr="00D7713B" w:rsidRDefault="00744A3E" w:rsidP="00744A3E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r w:rsidRPr="00D7713B">
              <w:rPr>
                <w:bCs/>
                <w:color w:val="auto"/>
                <w:sz w:val="22"/>
                <w:szCs w:val="22"/>
              </w:rPr>
              <w:t>- niemożność ściągnięcia należności za wywóz nieczystości</w:t>
            </w:r>
            <w:r w:rsidR="00AA77A5">
              <w:rPr>
                <w:bCs/>
                <w:color w:val="auto"/>
                <w:sz w:val="22"/>
                <w:szCs w:val="22"/>
              </w:rPr>
              <w:t xml:space="preserve">, </w:t>
            </w:r>
            <w:r w:rsidRPr="00D7713B">
              <w:rPr>
                <w:bCs/>
                <w:color w:val="auto"/>
                <w:sz w:val="22"/>
                <w:szCs w:val="22"/>
              </w:rPr>
              <w:t>brak informacji o zmianach na terenie nieruchomości,</w:t>
            </w:r>
          </w:p>
          <w:p w:rsidR="00744A3E" w:rsidRPr="00D7713B" w:rsidRDefault="00744A3E" w:rsidP="00744A3E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r w:rsidRPr="00D7713B">
              <w:rPr>
                <w:bCs/>
                <w:color w:val="auto"/>
                <w:sz w:val="22"/>
                <w:szCs w:val="22"/>
              </w:rPr>
              <w:t xml:space="preserve">- brak środków finansowych na wywóz ścieków i odpadów, </w:t>
            </w:r>
          </w:p>
          <w:p w:rsidR="00744A3E" w:rsidRPr="00D7713B" w:rsidRDefault="00744A3E" w:rsidP="00744A3E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r w:rsidRPr="00D7713B">
              <w:rPr>
                <w:bCs/>
                <w:color w:val="auto"/>
                <w:sz w:val="22"/>
                <w:szCs w:val="22"/>
              </w:rPr>
              <w:t xml:space="preserve">Organizacyjne: - zmiany kluczowych pracowników, </w:t>
            </w:r>
          </w:p>
          <w:p w:rsidR="00744A3E" w:rsidRPr="00D7713B" w:rsidRDefault="00744A3E" w:rsidP="00744A3E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r w:rsidRPr="00D7713B">
              <w:rPr>
                <w:bCs/>
                <w:color w:val="auto"/>
                <w:sz w:val="22"/>
                <w:szCs w:val="22"/>
              </w:rPr>
              <w:t xml:space="preserve">- awaria sprzętu i innych narzędzi </w:t>
            </w:r>
          </w:p>
          <w:p w:rsidR="00744A3E" w:rsidRPr="00D7713B" w:rsidRDefault="00744A3E" w:rsidP="00744A3E">
            <w:pPr>
              <w:shd w:val="clear" w:color="auto" w:fill="FFFFFF"/>
              <w:spacing w:line="266" w:lineRule="exact"/>
              <w:ind w:right="7" w:hanging="36"/>
              <w:rPr>
                <w:color w:val="000000"/>
                <w:spacing w:val="2"/>
                <w:sz w:val="22"/>
                <w:szCs w:val="22"/>
              </w:rPr>
            </w:pPr>
            <w:r w:rsidRPr="00D7713B">
              <w:rPr>
                <w:bCs/>
                <w:sz w:val="22"/>
                <w:szCs w:val="22"/>
              </w:rPr>
              <w:t>- inne priorytety podmiotów współpracujących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4A3E" w:rsidRPr="00D7713B" w:rsidRDefault="00744A3E">
            <w:pPr>
              <w:shd w:val="clear" w:color="auto" w:fill="FFFFFF"/>
              <w:ind w:right="547"/>
              <w:jc w:val="right"/>
              <w:rPr>
                <w:color w:val="000000"/>
                <w:sz w:val="22"/>
                <w:szCs w:val="22"/>
              </w:rPr>
            </w:pPr>
            <w:r w:rsidRPr="00D7713B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4A3E" w:rsidRPr="00D7713B" w:rsidRDefault="00744A3E">
            <w:pPr>
              <w:shd w:val="clear" w:color="auto" w:fill="FFFFFF"/>
              <w:spacing w:line="259" w:lineRule="exact"/>
              <w:ind w:right="562" w:hanging="29"/>
              <w:rPr>
                <w:color w:val="000000"/>
                <w:spacing w:val="-1"/>
                <w:sz w:val="22"/>
                <w:szCs w:val="22"/>
              </w:rPr>
            </w:pPr>
            <w:r w:rsidRPr="00D7713B">
              <w:rPr>
                <w:color w:val="000000"/>
                <w:spacing w:val="-1"/>
                <w:sz w:val="22"/>
                <w:szCs w:val="22"/>
              </w:rPr>
              <w:t xml:space="preserve">Kierownik Referatu </w:t>
            </w:r>
            <w:r w:rsidRPr="00D7713B">
              <w:rPr>
                <w:color w:val="000000"/>
                <w:spacing w:val="-3"/>
                <w:sz w:val="22"/>
                <w:szCs w:val="22"/>
              </w:rPr>
              <w:t xml:space="preserve">Gospodarki Odpadami i </w:t>
            </w:r>
            <w:r w:rsidRPr="00D7713B">
              <w:rPr>
                <w:color w:val="000000"/>
                <w:sz w:val="22"/>
                <w:szCs w:val="22"/>
              </w:rPr>
              <w:t>Ochrony Środowiska</w:t>
            </w:r>
          </w:p>
        </w:tc>
      </w:tr>
      <w:tr w:rsidR="00952C66" w:rsidRPr="00D7713B" w:rsidTr="00EA5305">
        <w:trPr>
          <w:trHeight w:hRule="exact" w:val="106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C66" w:rsidRPr="00D7713B" w:rsidRDefault="00744A3E">
            <w:pPr>
              <w:shd w:val="clear" w:color="auto" w:fill="FFFFFF"/>
              <w:ind w:left="29"/>
              <w:rPr>
                <w:sz w:val="22"/>
                <w:szCs w:val="22"/>
              </w:rPr>
            </w:pPr>
            <w:r w:rsidRPr="00D7713B">
              <w:rPr>
                <w:sz w:val="22"/>
                <w:szCs w:val="22"/>
              </w:rPr>
              <w:t>3</w:t>
            </w:r>
          </w:p>
        </w:tc>
        <w:tc>
          <w:tcPr>
            <w:tcW w:w="4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C66" w:rsidRPr="00D7713B" w:rsidRDefault="00952C66">
            <w:pPr>
              <w:shd w:val="clear" w:color="auto" w:fill="FFFFFF"/>
              <w:rPr>
                <w:sz w:val="22"/>
                <w:szCs w:val="22"/>
              </w:rPr>
            </w:pPr>
            <w:r w:rsidRPr="00D7713B">
              <w:rPr>
                <w:color w:val="000000"/>
                <w:spacing w:val="-2"/>
                <w:sz w:val="22"/>
                <w:szCs w:val="22"/>
              </w:rPr>
              <w:t>Inwestycje - ocena realizacji inwestycji</w:t>
            </w:r>
          </w:p>
        </w:tc>
        <w:tc>
          <w:tcPr>
            <w:tcW w:w="4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C66" w:rsidRPr="00D7713B" w:rsidRDefault="00952C66">
            <w:pPr>
              <w:shd w:val="clear" w:color="auto" w:fill="FFFFFF"/>
              <w:spacing w:line="266" w:lineRule="exact"/>
              <w:ind w:right="7" w:hanging="36"/>
              <w:rPr>
                <w:sz w:val="22"/>
                <w:szCs w:val="22"/>
              </w:rPr>
            </w:pPr>
            <w:r w:rsidRPr="00D7713B">
              <w:rPr>
                <w:color w:val="000000"/>
                <w:spacing w:val="2"/>
                <w:sz w:val="22"/>
                <w:szCs w:val="22"/>
              </w:rPr>
              <w:t xml:space="preserve">Opóźnienia wykonawców inwestycji i błędy </w:t>
            </w:r>
            <w:r w:rsidRPr="00D7713B">
              <w:rPr>
                <w:color w:val="000000"/>
                <w:spacing w:val="-2"/>
                <w:sz w:val="22"/>
                <w:szCs w:val="22"/>
              </w:rPr>
              <w:t>przy ich realizacji.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C66" w:rsidRPr="00D7713B" w:rsidRDefault="00952C66" w:rsidP="00614581">
            <w:pPr>
              <w:shd w:val="clear" w:color="auto" w:fill="FFFFFF"/>
              <w:ind w:right="547"/>
              <w:jc w:val="right"/>
              <w:rPr>
                <w:sz w:val="22"/>
                <w:szCs w:val="22"/>
              </w:rPr>
            </w:pPr>
            <w:r w:rsidRPr="00D7713B">
              <w:rPr>
                <w:color w:val="000000"/>
                <w:sz w:val="22"/>
                <w:szCs w:val="22"/>
              </w:rPr>
              <w:t>1</w:t>
            </w:r>
            <w:r w:rsidR="00614581" w:rsidRPr="00D7713B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C66" w:rsidRPr="00D7713B" w:rsidRDefault="00952C66">
            <w:pPr>
              <w:shd w:val="clear" w:color="auto" w:fill="FFFFFF"/>
              <w:spacing w:line="259" w:lineRule="exact"/>
              <w:ind w:right="562" w:hanging="29"/>
              <w:rPr>
                <w:sz w:val="22"/>
                <w:szCs w:val="22"/>
              </w:rPr>
            </w:pPr>
            <w:r w:rsidRPr="00D7713B">
              <w:rPr>
                <w:color w:val="000000"/>
                <w:spacing w:val="-1"/>
                <w:sz w:val="22"/>
                <w:szCs w:val="22"/>
              </w:rPr>
              <w:t xml:space="preserve">Kierownik Referatu </w:t>
            </w:r>
            <w:r w:rsidR="009D4212" w:rsidRPr="00D7713B">
              <w:rPr>
                <w:color w:val="000000"/>
                <w:spacing w:val="-2"/>
                <w:sz w:val="22"/>
                <w:szCs w:val="22"/>
              </w:rPr>
              <w:t>Inwestycji,</w:t>
            </w:r>
            <w:r w:rsidRPr="00D7713B">
              <w:rPr>
                <w:color w:val="000000"/>
                <w:spacing w:val="-2"/>
                <w:sz w:val="22"/>
                <w:szCs w:val="22"/>
              </w:rPr>
              <w:t xml:space="preserve"> Gospodarki </w:t>
            </w:r>
            <w:r w:rsidRPr="00D7713B">
              <w:rPr>
                <w:color w:val="000000"/>
                <w:spacing w:val="-3"/>
                <w:sz w:val="22"/>
                <w:szCs w:val="22"/>
              </w:rPr>
              <w:t>Komunalnej i Zamówień Publicznych</w:t>
            </w:r>
          </w:p>
        </w:tc>
      </w:tr>
      <w:tr w:rsidR="001B26F6" w:rsidRPr="00D7713B" w:rsidTr="009E28C6">
        <w:trPr>
          <w:trHeight w:hRule="exact" w:val="498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6F6" w:rsidRPr="00D7713B" w:rsidRDefault="00744A3E">
            <w:pPr>
              <w:shd w:val="clear" w:color="auto" w:fill="FFFFFF"/>
              <w:ind w:left="50"/>
              <w:rPr>
                <w:color w:val="000000"/>
                <w:sz w:val="22"/>
                <w:szCs w:val="22"/>
              </w:rPr>
            </w:pPr>
            <w:r w:rsidRPr="00D7713B">
              <w:rPr>
                <w:color w:val="000000"/>
                <w:sz w:val="22"/>
                <w:szCs w:val="22"/>
              </w:rPr>
              <w:lastRenderedPageBreak/>
              <w:t>4</w:t>
            </w:r>
          </w:p>
        </w:tc>
        <w:tc>
          <w:tcPr>
            <w:tcW w:w="4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6F6" w:rsidRPr="00D7713B" w:rsidRDefault="001B26F6">
            <w:pPr>
              <w:shd w:val="clear" w:color="auto" w:fill="FFFFFF"/>
              <w:rPr>
                <w:color w:val="000000"/>
                <w:spacing w:val="-3"/>
                <w:sz w:val="22"/>
                <w:szCs w:val="22"/>
              </w:rPr>
            </w:pPr>
            <w:r w:rsidRPr="00D7713B">
              <w:rPr>
                <w:color w:val="000000"/>
                <w:spacing w:val="-3"/>
                <w:sz w:val="22"/>
                <w:szCs w:val="22"/>
              </w:rPr>
              <w:t>Opłaty za zagospodarowanie odpadów</w:t>
            </w:r>
          </w:p>
        </w:tc>
        <w:tc>
          <w:tcPr>
            <w:tcW w:w="4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6F6" w:rsidRPr="00D7713B" w:rsidRDefault="001B26F6" w:rsidP="001B26F6">
            <w:pPr>
              <w:rPr>
                <w:sz w:val="22"/>
                <w:szCs w:val="22"/>
              </w:rPr>
            </w:pPr>
            <w:r w:rsidRPr="00D7713B">
              <w:rPr>
                <w:sz w:val="22"/>
                <w:szCs w:val="22"/>
              </w:rPr>
              <w:t>Finansowe:</w:t>
            </w:r>
          </w:p>
          <w:p w:rsidR="001B26F6" w:rsidRPr="00D7713B" w:rsidRDefault="001B26F6" w:rsidP="001B26F6">
            <w:pPr>
              <w:rPr>
                <w:sz w:val="22"/>
                <w:szCs w:val="22"/>
              </w:rPr>
            </w:pPr>
            <w:r w:rsidRPr="00D7713B">
              <w:rPr>
                <w:sz w:val="22"/>
                <w:szCs w:val="22"/>
              </w:rPr>
              <w:t>- niedostateczne środki otrzymane z tytułu opłat,  poziom wpływów niższy niż zaplanowany,</w:t>
            </w:r>
          </w:p>
          <w:p w:rsidR="001B26F6" w:rsidRPr="00D7713B" w:rsidRDefault="001B26F6" w:rsidP="001B26F6">
            <w:pPr>
              <w:rPr>
                <w:sz w:val="22"/>
                <w:szCs w:val="22"/>
              </w:rPr>
            </w:pPr>
            <w:r w:rsidRPr="00D7713B">
              <w:rPr>
                <w:sz w:val="22"/>
                <w:szCs w:val="22"/>
              </w:rPr>
              <w:t>- nieprawidłowe naliczenie opłat,</w:t>
            </w:r>
          </w:p>
          <w:p w:rsidR="001B26F6" w:rsidRPr="00D7713B" w:rsidRDefault="001B26F6" w:rsidP="001B26F6">
            <w:pPr>
              <w:pStyle w:val="Default"/>
              <w:rPr>
                <w:sz w:val="22"/>
                <w:szCs w:val="22"/>
              </w:rPr>
            </w:pPr>
            <w:r w:rsidRPr="00D7713B">
              <w:rPr>
                <w:sz w:val="22"/>
                <w:szCs w:val="22"/>
              </w:rPr>
              <w:t>- nieterminowe płatności,</w:t>
            </w:r>
          </w:p>
          <w:p w:rsidR="001B26F6" w:rsidRPr="00D7713B" w:rsidRDefault="001B26F6" w:rsidP="001B26F6">
            <w:pPr>
              <w:pStyle w:val="Default"/>
              <w:rPr>
                <w:sz w:val="22"/>
                <w:szCs w:val="22"/>
              </w:rPr>
            </w:pPr>
            <w:r w:rsidRPr="00D7713B">
              <w:rPr>
                <w:sz w:val="22"/>
                <w:szCs w:val="22"/>
              </w:rPr>
              <w:t>- nieegzekwowanie należnych opłat, utrata środków,</w:t>
            </w:r>
          </w:p>
          <w:p w:rsidR="001B26F6" w:rsidRPr="00D7713B" w:rsidRDefault="001B26F6" w:rsidP="001B26F6">
            <w:pPr>
              <w:pStyle w:val="Default"/>
              <w:rPr>
                <w:sz w:val="22"/>
                <w:szCs w:val="22"/>
              </w:rPr>
            </w:pPr>
            <w:r w:rsidRPr="00D7713B">
              <w:rPr>
                <w:sz w:val="22"/>
                <w:szCs w:val="22"/>
              </w:rPr>
              <w:t xml:space="preserve">- zbyt duża ilość wniosków </w:t>
            </w:r>
            <w:r w:rsidRPr="00D7713B">
              <w:rPr>
                <w:sz w:val="22"/>
                <w:szCs w:val="22"/>
              </w:rPr>
              <w:br/>
              <w:t>o umorzenie opłaty,</w:t>
            </w:r>
          </w:p>
          <w:p w:rsidR="001B26F6" w:rsidRPr="00D7713B" w:rsidRDefault="001B26F6" w:rsidP="001B26F6">
            <w:pPr>
              <w:pStyle w:val="Default"/>
              <w:rPr>
                <w:sz w:val="22"/>
                <w:szCs w:val="22"/>
              </w:rPr>
            </w:pPr>
            <w:r w:rsidRPr="00D7713B">
              <w:rPr>
                <w:sz w:val="22"/>
                <w:szCs w:val="22"/>
              </w:rPr>
              <w:t>- błędne księgowanie opłaty (nieodpowiednie konta),</w:t>
            </w:r>
          </w:p>
          <w:p w:rsidR="001B26F6" w:rsidRPr="00D7713B" w:rsidRDefault="001B26F6" w:rsidP="001B26F6">
            <w:pPr>
              <w:pStyle w:val="Default"/>
              <w:rPr>
                <w:sz w:val="22"/>
                <w:szCs w:val="22"/>
              </w:rPr>
            </w:pPr>
            <w:r w:rsidRPr="00D7713B">
              <w:rPr>
                <w:sz w:val="22"/>
                <w:szCs w:val="22"/>
              </w:rPr>
              <w:t>- nierzetelne wypełnianie przekazów,</w:t>
            </w:r>
          </w:p>
          <w:p w:rsidR="001B26F6" w:rsidRPr="00D7713B" w:rsidRDefault="001B26F6" w:rsidP="001B26F6">
            <w:pPr>
              <w:pStyle w:val="Default"/>
              <w:rPr>
                <w:sz w:val="22"/>
                <w:szCs w:val="22"/>
              </w:rPr>
            </w:pPr>
            <w:r w:rsidRPr="00D7713B">
              <w:rPr>
                <w:sz w:val="22"/>
                <w:szCs w:val="22"/>
              </w:rPr>
              <w:t>- zawodność programu do naliczania opłaty,</w:t>
            </w:r>
          </w:p>
          <w:p w:rsidR="001B26F6" w:rsidRPr="00D7713B" w:rsidRDefault="001B26F6" w:rsidP="001B26F6">
            <w:pPr>
              <w:pStyle w:val="Default"/>
              <w:rPr>
                <w:sz w:val="22"/>
                <w:szCs w:val="22"/>
              </w:rPr>
            </w:pPr>
            <w:r w:rsidRPr="00D7713B">
              <w:rPr>
                <w:sz w:val="22"/>
                <w:szCs w:val="22"/>
              </w:rPr>
              <w:t>- brak informacji bieżących o zmianach na terenie nieruchomości, zatajanie ilości osób faktycznie zamieszkujących nieruchomość;</w:t>
            </w:r>
          </w:p>
          <w:p w:rsidR="001B26F6" w:rsidRPr="00D7713B" w:rsidRDefault="001B26F6" w:rsidP="001B26F6">
            <w:pPr>
              <w:pStyle w:val="Default"/>
              <w:rPr>
                <w:sz w:val="22"/>
                <w:szCs w:val="22"/>
              </w:rPr>
            </w:pPr>
            <w:r w:rsidRPr="00D7713B">
              <w:rPr>
                <w:sz w:val="22"/>
                <w:szCs w:val="22"/>
              </w:rPr>
              <w:t>- bardzo częsta zmiana deklaracji przez mieszkańców.</w:t>
            </w:r>
          </w:p>
          <w:p w:rsidR="001B26F6" w:rsidRPr="00D7713B" w:rsidRDefault="001B26F6">
            <w:pPr>
              <w:shd w:val="clear" w:color="auto" w:fill="FFFFFF"/>
              <w:spacing w:line="274" w:lineRule="exact"/>
              <w:ind w:hanging="14"/>
              <w:rPr>
                <w:color w:val="000000"/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6F6" w:rsidRPr="00D7713B" w:rsidRDefault="001B26F6">
            <w:pPr>
              <w:shd w:val="clear" w:color="auto" w:fill="FFFFFF"/>
              <w:ind w:right="583"/>
              <w:jc w:val="right"/>
              <w:rPr>
                <w:color w:val="000000"/>
                <w:sz w:val="22"/>
                <w:szCs w:val="22"/>
              </w:rPr>
            </w:pPr>
            <w:r w:rsidRPr="00D7713B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6F6" w:rsidRPr="00D7713B" w:rsidRDefault="001B26F6">
            <w:pPr>
              <w:shd w:val="clear" w:color="auto" w:fill="FFFFFF"/>
              <w:spacing w:line="259" w:lineRule="exact"/>
              <w:ind w:right="554" w:hanging="7"/>
              <w:rPr>
                <w:color w:val="000000"/>
                <w:spacing w:val="-1"/>
                <w:sz w:val="22"/>
                <w:szCs w:val="22"/>
              </w:rPr>
            </w:pPr>
            <w:r w:rsidRPr="00D7713B">
              <w:rPr>
                <w:color w:val="000000"/>
                <w:spacing w:val="-1"/>
                <w:sz w:val="22"/>
                <w:szCs w:val="22"/>
              </w:rPr>
              <w:t xml:space="preserve">Kierownik Referatu </w:t>
            </w:r>
            <w:r w:rsidRPr="00D7713B">
              <w:rPr>
                <w:color w:val="000000"/>
                <w:spacing w:val="-3"/>
                <w:sz w:val="22"/>
                <w:szCs w:val="22"/>
              </w:rPr>
              <w:t xml:space="preserve">Gospodarki Odpadami i </w:t>
            </w:r>
            <w:r w:rsidRPr="00D7713B">
              <w:rPr>
                <w:color w:val="000000"/>
                <w:sz w:val="22"/>
                <w:szCs w:val="22"/>
              </w:rPr>
              <w:t>Ochrony Środowiska</w:t>
            </w:r>
          </w:p>
        </w:tc>
      </w:tr>
      <w:tr w:rsidR="001B26F6" w:rsidRPr="00D7713B" w:rsidTr="009E28C6">
        <w:trPr>
          <w:trHeight w:hRule="exact" w:val="554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6F6" w:rsidRPr="00D7713B" w:rsidRDefault="00744A3E">
            <w:pPr>
              <w:shd w:val="clear" w:color="auto" w:fill="FFFFFF"/>
              <w:ind w:left="50"/>
              <w:rPr>
                <w:color w:val="000000"/>
                <w:sz w:val="22"/>
                <w:szCs w:val="22"/>
              </w:rPr>
            </w:pPr>
            <w:r w:rsidRPr="00D7713B">
              <w:rPr>
                <w:color w:val="000000"/>
                <w:sz w:val="22"/>
                <w:szCs w:val="22"/>
              </w:rPr>
              <w:lastRenderedPageBreak/>
              <w:t>5</w:t>
            </w:r>
          </w:p>
        </w:tc>
        <w:tc>
          <w:tcPr>
            <w:tcW w:w="4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6F6" w:rsidRPr="00D7713B" w:rsidRDefault="001B26F6">
            <w:pPr>
              <w:shd w:val="clear" w:color="auto" w:fill="FFFFFF"/>
              <w:rPr>
                <w:color w:val="000000"/>
                <w:spacing w:val="-3"/>
                <w:sz w:val="22"/>
                <w:szCs w:val="22"/>
              </w:rPr>
            </w:pPr>
            <w:r w:rsidRPr="00D7713B">
              <w:rPr>
                <w:color w:val="000000"/>
                <w:spacing w:val="-3"/>
                <w:sz w:val="22"/>
                <w:szCs w:val="22"/>
              </w:rPr>
              <w:t>Windykacja należności</w:t>
            </w:r>
          </w:p>
        </w:tc>
        <w:tc>
          <w:tcPr>
            <w:tcW w:w="4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4A3E" w:rsidRPr="00D7713B" w:rsidRDefault="00744A3E" w:rsidP="00744A3E">
            <w:pPr>
              <w:rPr>
                <w:sz w:val="22"/>
                <w:szCs w:val="22"/>
              </w:rPr>
            </w:pPr>
            <w:r w:rsidRPr="00D7713B">
              <w:rPr>
                <w:sz w:val="22"/>
                <w:szCs w:val="22"/>
              </w:rPr>
              <w:t xml:space="preserve">Prawne: </w:t>
            </w:r>
          </w:p>
          <w:p w:rsidR="00744A3E" w:rsidRPr="00D7713B" w:rsidRDefault="00744A3E" w:rsidP="00744A3E">
            <w:pPr>
              <w:rPr>
                <w:sz w:val="22"/>
                <w:szCs w:val="22"/>
              </w:rPr>
            </w:pPr>
            <w:r w:rsidRPr="00D7713B">
              <w:rPr>
                <w:sz w:val="22"/>
                <w:szCs w:val="22"/>
              </w:rPr>
              <w:t>- nieewidencjonowanie należności,</w:t>
            </w:r>
          </w:p>
          <w:p w:rsidR="00744A3E" w:rsidRPr="00D7713B" w:rsidRDefault="00744A3E" w:rsidP="00744A3E">
            <w:pPr>
              <w:rPr>
                <w:sz w:val="22"/>
                <w:szCs w:val="22"/>
              </w:rPr>
            </w:pPr>
            <w:r w:rsidRPr="00D7713B">
              <w:rPr>
                <w:sz w:val="22"/>
                <w:szCs w:val="22"/>
              </w:rPr>
              <w:t>- nieskuteczne stosowanie metod windykacji,</w:t>
            </w:r>
          </w:p>
          <w:p w:rsidR="00744A3E" w:rsidRPr="00D7713B" w:rsidRDefault="00744A3E" w:rsidP="00744A3E">
            <w:pPr>
              <w:rPr>
                <w:sz w:val="22"/>
                <w:szCs w:val="22"/>
              </w:rPr>
            </w:pPr>
            <w:r w:rsidRPr="00D7713B">
              <w:rPr>
                <w:sz w:val="22"/>
                <w:szCs w:val="22"/>
              </w:rPr>
              <w:t>- opóźnione uruchomienie czynności windykacyjnych,</w:t>
            </w:r>
          </w:p>
          <w:p w:rsidR="00744A3E" w:rsidRPr="00D7713B" w:rsidRDefault="00744A3E" w:rsidP="00744A3E">
            <w:pPr>
              <w:rPr>
                <w:sz w:val="22"/>
                <w:szCs w:val="22"/>
              </w:rPr>
            </w:pPr>
            <w:r w:rsidRPr="00D7713B">
              <w:rPr>
                <w:sz w:val="22"/>
                <w:szCs w:val="22"/>
              </w:rPr>
              <w:t>- nieskuteczne monitorowanie i windykacja należności,</w:t>
            </w:r>
          </w:p>
          <w:p w:rsidR="00744A3E" w:rsidRPr="00D7713B" w:rsidRDefault="00744A3E" w:rsidP="00744A3E">
            <w:pPr>
              <w:rPr>
                <w:sz w:val="22"/>
                <w:szCs w:val="22"/>
              </w:rPr>
            </w:pPr>
            <w:r w:rsidRPr="00D7713B">
              <w:rPr>
                <w:sz w:val="22"/>
                <w:szCs w:val="22"/>
              </w:rPr>
              <w:t xml:space="preserve">- nieprawidłowe dokonanie odpisów aktualizujących wartość należności, </w:t>
            </w:r>
          </w:p>
          <w:p w:rsidR="00744A3E" w:rsidRPr="00D7713B" w:rsidRDefault="00744A3E" w:rsidP="00744A3E">
            <w:pPr>
              <w:rPr>
                <w:sz w:val="22"/>
                <w:szCs w:val="22"/>
              </w:rPr>
            </w:pPr>
            <w:r w:rsidRPr="00D7713B">
              <w:rPr>
                <w:sz w:val="22"/>
                <w:szCs w:val="22"/>
              </w:rPr>
              <w:t>- nieprawidłowe postępowanie wobec przyjętych zasad dotyczących umarzania, odraczania lub rozkładania na raty należności pieniężnych,</w:t>
            </w:r>
          </w:p>
          <w:p w:rsidR="00744A3E" w:rsidRPr="00D7713B" w:rsidRDefault="00744A3E" w:rsidP="00744A3E">
            <w:pPr>
              <w:pStyle w:val="Default"/>
              <w:rPr>
                <w:sz w:val="22"/>
                <w:szCs w:val="22"/>
              </w:rPr>
            </w:pPr>
            <w:r w:rsidRPr="00D7713B">
              <w:rPr>
                <w:sz w:val="22"/>
                <w:szCs w:val="22"/>
              </w:rPr>
              <w:t>- zawodność programu do naliczania opłaty</w:t>
            </w:r>
          </w:p>
          <w:p w:rsidR="00744A3E" w:rsidRPr="00D7713B" w:rsidRDefault="00744A3E" w:rsidP="00744A3E">
            <w:pPr>
              <w:rPr>
                <w:sz w:val="22"/>
                <w:szCs w:val="22"/>
              </w:rPr>
            </w:pPr>
            <w:r w:rsidRPr="00D7713B">
              <w:rPr>
                <w:sz w:val="22"/>
                <w:szCs w:val="22"/>
              </w:rPr>
              <w:t>Finansowe:</w:t>
            </w:r>
          </w:p>
          <w:p w:rsidR="00744A3E" w:rsidRPr="00D7713B" w:rsidRDefault="00744A3E" w:rsidP="00744A3E">
            <w:pPr>
              <w:rPr>
                <w:sz w:val="22"/>
                <w:szCs w:val="22"/>
              </w:rPr>
            </w:pPr>
            <w:r w:rsidRPr="00D7713B">
              <w:rPr>
                <w:sz w:val="22"/>
                <w:szCs w:val="22"/>
              </w:rPr>
              <w:t xml:space="preserve">- przedawnienie należności, </w:t>
            </w:r>
          </w:p>
          <w:p w:rsidR="00744A3E" w:rsidRPr="00D7713B" w:rsidRDefault="00744A3E" w:rsidP="00744A3E">
            <w:pPr>
              <w:rPr>
                <w:sz w:val="22"/>
                <w:szCs w:val="22"/>
              </w:rPr>
            </w:pPr>
            <w:r w:rsidRPr="00D7713B">
              <w:rPr>
                <w:sz w:val="22"/>
                <w:szCs w:val="22"/>
              </w:rPr>
              <w:t>- rosnący poziom niewyegzekwowanych należności,</w:t>
            </w:r>
          </w:p>
          <w:p w:rsidR="00744A3E" w:rsidRPr="00D7713B" w:rsidRDefault="00744A3E" w:rsidP="00744A3E">
            <w:pPr>
              <w:rPr>
                <w:sz w:val="22"/>
                <w:szCs w:val="22"/>
              </w:rPr>
            </w:pPr>
            <w:r w:rsidRPr="00D7713B">
              <w:rPr>
                <w:sz w:val="22"/>
                <w:szCs w:val="22"/>
              </w:rPr>
              <w:t>- uszczuplenie dochodów gminnych,</w:t>
            </w:r>
          </w:p>
          <w:p w:rsidR="001B26F6" w:rsidRPr="00D7713B" w:rsidRDefault="00744A3E" w:rsidP="00744A3E">
            <w:pPr>
              <w:shd w:val="clear" w:color="auto" w:fill="FFFFFF"/>
              <w:spacing w:line="274" w:lineRule="exact"/>
              <w:ind w:hanging="14"/>
              <w:rPr>
                <w:color w:val="000000"/>
                <w:sz w:val="22"/>
                <w:szCs w:val="22"/>
              </w:rPr>
            </w:pPr>
            <w:r w:rsidRPr="00D7713B">
              <w:rPr>
                <w:sz w:val="22"/>
                <w:szCs w:val="22"/>
              </w:rPr>
              <w:t>- niepodejmowanie czynności zmierzających do egzekucji administracyjnej świadczeń pieniężnych.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6F6" w:rsidRPr="00D7713B" w:rsidRDefault="001B26F6">
            <w:pPr>
              <w:shd w:val="clear" w:color="auto" w:fill="FFFFFF"/>
              <w:ind w:right="583"/>
              <w:jc w:val="right"/>
              <w:rPr>
                <w:color w:val="000000"/>
                <w:sz w:val="22"/>
                <w:szCs w:val="22"/>
              </w:rPr>
            </w:pPr>
            <w:r w:rsidRPr="00D7713B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6F6" w:rsidRPr="00D7713B" w:rsidRDefault="001B26F6">
            <w:pPr>
              <w:shd w:val="clear" w:color="auto" w:fill="FFFFFF"/>
              <w:spacing w:line="259" w:lineRule="exact"/>
              <w:ind w:right="554" w:hanging="7"/>
              <w:rPr>
                <w:color w:val="000000"/>
                <w:spacing w:val="-1"/>
                <w:sz w:val="22"/>
                <w:szCs w:val="22"/>
              </w:rPr>
            </w:pPr>
            <w:r w:rsidRPr="00D7713B">
              <w:rPr>
                <w:color w:val="000000"/>
                <w:spacing w:val="-1"/>
                <w:sz w:val="22"/>
                <w:szCs w:val="22"/>
              </w:rPr>
              <w:t xml:space="preserve">Kierownik Referatu </w:t>
            </w:r>
            <w:r w:rsidRPr="00D7713B">
              <w:rPr>
                <w:color w:val="000000"/>
                <w:spacing w:val="-3"/>
                <w:sz w:val="22"/>
                <w:szCs w:val="22"/>
              </w:rPr>
              <w:t xml:space="preserve">Gospodarki Odpadami i </w:t>
            </w:r>
            <w:r w:rsidRPr="00D7713B">
              <w:rPr>
                <w:color w:val="000000"/>
                <w:sz w:val="22"/>
                <w:szCs w:val="22"/>
              </w:rPr>
              <w:t>Ochrony Środowiska</w:t>
            </w:r>
          </w:p>
        </w:tc>
      </w:tr>
      <w:tr w:rsidR="00952C66" w:rsidRPr="00D7713B" w:rsidTr="00EA5305">
        <w:trPr>
          <w:trHeight w:hRule="exact" w:val="106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C66" w:rsidRPr="00D7713B" w:rsidRDefault="00744A3E">
            <w:pPr>
              <w:shd w:val="clear" w:color="auto" w:fill="FFFFFF"/>
              <w:ind w:left="50"/>
              <w:rPr>
                <w:sz w:val="22"/>
                <w:szCs w:val="22"/>
              </w:rPr>
            </w:pPr>
            <w:r w:rsidRPr="00D7713B">
              <w:rPr>
                <w:sz w:val="22"/>
                <w:szCs w:val="22"/>
              </w:rPr>
              <w:t>6</w:t>
            </w:r>
          </w:p>
        </w:tc>
        <w:tc>
          <w:tcPr>
            <w:tcW w:w="4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C66" w:rsidRPr="00D7713B" w:rsidRDefault="00952C66">
            <w:pPr>
              <w:shd w:val="clear" w:color="auto" w:fill="FFFFFF"/>
              <w:rPr>
                <w:sz w:val="22"/>
                <w:szCs w:val="22"/>
              </w:rPr>
            </w:pPr>
            <w:r w:rsidRPr="00D7713B">
              <w:rPr>
                <w:color w:val="000000"/>
                <w:spacing w:val="-3"/>
                <w:sz w:val="22"/>
                <w:szCs w:val="22"/>
              </w:rPr>
              <w:t>Zakup usług remontowych</w:t>
            </w:r>
          </w:p>
        </w:tc>
        <w:tc>
          <w:tcPr>
            <w:tcW w:w="4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C66" w:rsidRPr="00D7713B" w:rsidRDefault="00952C66">
            <w:pPr>
              <w:shd w:val="clear" w:color="auto" w:fill="FFFFFF"/>
              <w:spacing w:line="274" w:lineRule="exact"/>
              <w:ind w:hanging="14"/>
              <w:rPr>
                <w:sz w:val="22"/>
                <w:szCs w:val="22"/>
              </w:rPr>
            </w:pPr>
            <w:r w:rsidRPr="00D7713B">
              <w:rPr>
                <w:color w:val="000000"/>
                <w:sz w:val="22"/>
                <w:szCs w:val="22"/>
              </w:rPr>
              <w:t xml:space="preserve">Niezgodność        kosztów        remontu        z </w:t>
            </w:r>
            <w:r w:rsidRPr="00D7713B">
              <w:rPr>
                <w:color w:val="000000"/>
                <w:spacing w:val="-2"/>
                <w:sz w:val="22"/>
                <w:szCs w:val="22"/>
              </w:rPr>
              <w:t>dokumentacją.</w:t>
            </w:r>
            <w:r w:rsidR="009D4212" w:rsidRPr="00D7713B">
              <w:rPr>
                <w:color w:val="000000"/>
                <w:spacing w:val="-2"/>
                <w:sz w:val="22"/>
                <w:szCs w:val="22"/>
              </w:rPr>
              <w:t xml:space="preserve"> Konieczność wykonania robót dodatkowych.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C66" w:rsidRPr="00D7713B" w:rsidRDefault="009D4212">
            <w:pPr>
              <w:shd w:val="clear" w:color="auto" w:fill="FFFFFF"/>
              <w:ind w:right="583"/>
              <w:jc w:val="right"/>
              <w:rPr>
                <w:sz w:val="22"/>
                <w:szCs w:val="22"/>
              </w:rPr>
            </w:pPr>
            <w:r w:rsidRPr="00D7713B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C66" w:rsidRPr="00D7713B" w:rsidRDefault="009D4212">
            <w:pPr>
              <w:shd w:val="clear" w:color="auto" w:fill="FFFFFF"/>
              <w:spacing w:line="259" w:lineRule="exact"/>
              <w:ind w:right="554" w:hanging="7"/>
              <w:rPr>
                <w:sz w:val="22"/>
                <w:szCs w:val="22"/>
              </w:rPr>
            </w:pPr>
            <w:r w:rsidRPr="00D7713B">
              <w:rPr>
                <w:color w:val="000000"/>
                <w:spacing w:val="-1"/>
                <w:sz w:val="22"/>
                <w:szCs w:val="22"/>
              </w:rPr>
              <w:t>Kierownik Referatu Inwestycji,</w:t>
            </w:r>
            <w:r w:rsidR="00952C66" w:rsidRPr="00D7713B">
              <w:rPr>
                <w:color w:val="000000"/>
                <w:spacing w:val="-1"/>
                <w:sz w:val="22"/>
                <w:szCs w:val="22"/>
              </w:rPr>
              <w:t xml:space="preserve"> Gospodarki </w:t>
            </w:r>
            <w:r w:rsidR="00952C66" w:rsidRPr="00D7713B">
              <w:rPr>
                <w:color w:val="000000"/>
                <w:spacing w:val="-4"/>
                <w:sz w:val="22"/>
                <w:szCs w:val="22"/>
              </w:rPr>
              <w:t xml:space="preserve">Komunalnej i Zamówień </w:t>
            </w:r>
            <w:r w:rsidR="00952C66" w:rsidRPr="00D7713B">
              <w:rPr>
                <w:color w:val="000000"/>
                <w:spacing w:val="-2"/>
                <w:sz w:val="22"/>
                <w:szCs w:val="22"/>
              </w:rPr>
              <w:t>Publicznych</w:t>
            </w:r>
          </w:p>
        </w:tc>
      </w:tr>
      <w:tr w:rsidR="00952C66" w:rsidRPr="00D7713B" w:rsidTr="00EA5305">
        <w:trPr>
          <w:trHeight w:hRule="exact" w:val="107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C66" w:rsidRPr="00D7713B" w:rsidRDefault="00744A3E">
            <w:pPr>
              <w:shd w:val="clear" w:color="auto" w:fill="FFFFFF"/>
              <w:ind w:left="58"/>
              <w:rPr>
                <w:sz w:val="22"/>
                <w:szCs w:val="22"/>
              </w:rPr>
            </w:pPr>
            <w:r w:rsidRPr="00D7713B">
              <w:rPr>
                <w:sz w:val="22"/>
                <w:szCs w:val="22"/>
              </w:rPr>
              <w:t>7</w:t>
            </w:r>
          </w:p>
        </w:tc>
        <w:tc>
          <w:tcPr>
            <w:tcW w:w="4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C66" w:rsidRPr="00D7713B" w:rsidRDefault="00952C66">
            <w:pPr>
              <w:shd w:val="clear" w:color="auto" w:fill="FFFFFF"/>
              <w:rPr>
                <w:sz w:val="22"/>
                <w:szCs w:val="22"/>
              </w:rPr>
            </w:pPr>
            <w:r w:rsidRPr="00D7713B">
              <w:rPr>
                <w:color w:val="000000"/>
                <w:spacing w:val="-3"/>
                <w:sz w:val="22"/>
                <w:szCs w:val="22"/>
              </w:rPr>
              <w:t>Zamówienia publiczne</w:t>
            </w:r>
          </w:p>
        </w:tc>
        <w:tc>
          <w:tcPr>
            <w:tcW w:w="4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C66" w:rsidRPr="00D7713B" w:rsidRDefault="00952C66">
            <w:pPr>
              <w:shd w:val="clear" w:color="auto" w:fill="FFFFFF"/>
              <w:spacing w:line="266" w:lineRule="exact"/>
              <w:ind w:hanging="7"/>
              <w:rPr>
                <w:sz w:val="22"/>
                <w:szCs w:val="22"/>
              </w:rPr>
            </w:pPr>
            <w:r w:rsidRPr="00D7713B">
              <w:rPr>
                <w:color w:val="000000"/>
                <w:sz w:val="22"/>
                <w:szCs w:val="22"/>
              </w:rPr>
              <w:t xml:space="preserve">Nieprawidłowe dokumentowanie postępowań </w:t>
            </w:r>
            <w:r w:rsidRPr="00D7713B">
              <w:rPr>
                <w:color w:val="000000"/>
                <w:spacing w:val="-1"/>
                <w:sz w:val="22"/>
                <w:szCs w:val="22"/>
              </w:rPr>
              <w:t>o udzielenie zamówienia publicznego. Niestosowanie się do procedur.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C66" w:rsidRPr="00D7713B" w:rsidRDefault="009D4212">
            <w:pPr>
              <w:shd w:val="clear" w:color="auto" w:fill="FFFFFF"/>
              <w:ind w:right="569"/>
              <w:jc w:val="right"/>
              <w:rPr>
                <w:sz w:val="22"/>
                <w:szCs w:val="22"/>
              </w:rPr>
            </w:pPr>
            <w:r w:rsidRPr="00D7713B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C66" w:rsidRPr="00D7713B" w:rsidRDefault="00952C66">
            <w:pPr>
              <w:shd w:val="clear" w:color="auto" w:fill="FFFFFF"/>
              <w:spacing w:line="266" w:lineRule="exact"/>
              <w:ind w:left="14" w:right="533" w:firstLine="7"/>
              <w:rPr>
                <w:sz w:val="22"/>
                <w:szCs w:val="22"/>
              </w:rPr>
            </w:pPr>
            <w:r w:rsidRPr="00D7713B">
              <w:rPr>
                <w:color w:val="000000"/>
                <w:spacing w:val="-1"/>
                <w:sz w:val="22"/>
                <w:szCs w:val="22"/>
              </w:rPr>
              <w:t xml:space="preserve">Kierownik Referatu Inwestycji, Gospodarki </w:t>
            </w:r>
            <w:r w:rsidRPr="00D7713B">
              <w:rPr>
                <w:color w:val="000000"/>
                <w:spacing w:val="-3"/>
                <w:sz w:val="22"/>
                <w:szCs w:val="22"/>
              </w:rPr>
              <w:t xml:space="preserve">Komunalnej i Zamówień </w:t>
            </w:r>
            <w:r w:rsidRPr="00D7713B">
              <w:rPr>
                <w:color w:val="000000"/>
                <w:spacing w:val="-2"/>
                <w:sz w:val="22"/>
                <w:szCs w:val="22"/>
              </w:rPr>
              <w:t>Publicznych</w:t>
            </w:r>
          </w:p>
        </w:tc>
      </w:tr>
      <w:tr w:rsidR="00952C66" w:rsidRPr="00D7713B" w:rsidTr="00EA5305">
        <w:trPr>
          <w:trHeight w:hRule="exact" w:val="107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C66" w:rsidRPr="00D7713B" w:rsidRDefault="00744A3E">
            <w:pPr>
              <w:shd w:val="clear" w:color="auto" w:fill="FFFFFF"/>
              <w:ind w:left="79"/>
              <w:rPr>
                <w:sz w:val="22"/>
                <w:szCs w:val="22"/>
              </w:rPr>
            </w:pPr>
            <w:r w:rsidRPr="00D7713B">
              <w:rPr>
                <w:sz w:val="22"/>
                <w:szCs w:val="22"/>
              </w:rPr>
              <w:t>8</w:t>
            </w:r>
          </w:p>
        </w:tc>
        <w:tc>
          <w:tcPr>
            <w:tcW w:w="4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C66" w:rsidRPr="00D7713B" w:rsidRDefault="00952C66">
            <w:pPr>
              <w:shd w:val="clear" w:color="auto" w:fill="FFFFFF"/>
              <w:ind w:left="29"/>
              <w:rPr>
                <w:sz w:val="22"/>
                <w:szCs w:val="22"/>
              </w:rPr>
            </w:pPr>
            <w:r w:rsidRPr="00D7713B">
              <w:rPr>
                <w:color w:val="000000"/>
                <w:sz w:val="22"/>
                <w:szCs w:val="22"/>
              </w:rPr>
              <w:t>Drogi gminne</w:t>
            </w:r>
          </w:p>
        </w:tc>
        <w:tc>
          <w:tcPr>
            <w:tcW w:w="4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C66" w:rsidRPr="00D7713B" w:rsidRDefault="009D4212">
            <w:pPr>
              <w:shd w:val="clear" w:color="auto" w:fill="FFFFFF"/>
              <w:spacing w:line="266" w:lineRule="exact"/>
              <w:ind w:left="14" w:firstLine="7"/>
              <w:rPr>
                <w:sz w:val="22"/>
                <w:szCs w:val="22"/>
              </w:rPr>
            </w:pPr>
            <w:r w:rsidRPr="00D7713B">
              <w:rPr>
                <w:color w:val="000000"/>
                <w:spacing w:val="-3"/>
                <w:sz w:val="22"/>
                <w:szCs w:val="22"/>
              </w:rPr>
              <w:t>Nieprawidłowe utrzymanie dróg (</w:t>
            </w:r>
            <w:r w:rsidR="00952C66" w:rsidRPr="00D7713B">
              <w:rPr>
                <w:color w:val="000000"/>
                <w:spacing w:val="-3"/>
                <w:sz w:val="22"/>
                <w:szCs w:val="22"/>
              </w:rPr>
              <w:t xml:space="preserve">odśnieżanie, </w:t>
            </w:r>
            <w:r w:rsidR="00952C66" w:rsidRPr="00D7713B">
              <w:rPr>
                <w:color w:val="000000"/>
                <w:spacing w:val="-1"/>
                <w:sz w:val="22"/>
                <w:szCs w:val="22"/>
              </w:rPr>
              <w:t>wykaszanie poboczy, bieżące remonty dróg, organizacja ruchu, oznakowanie)</w:t>
            </w:r>
            <w:r w:rsidRPr="00D7713B">
              <w:rPr>
                <w:color w:val="000000"/>
                <w:spacing w:val="-1"/>
                <w:sz w:val="22"/>
                <w:szCs w:val="22"/>
              </w:rPr>
              <w:t>.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C66" w:rsidRPr="00D7713B" w:rsidRDefault="00952C66">
            <w:pPr>
              <w:shd w:val="clear" w:color="auto" w:fill="FFFFFF"/>
              <w:ind w:right="562"/>
              <w:jc w:val="right"/>
              <w:rPr>
                <w:sz w:val="22"/>
                <w:szCs w:val="22"/>
              </w:rPr>
            </w:pPr>
            <w:r w:rsidRPr="00D7713B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C66" w:rsidRPr="00D7713B" w:rsidRDefault="00952C66">
            <w:pPr>
              <w:shd w:val="clear" w:color="auto" w:fill="FFFFFF"/>
              <w:spacing w:line="266" w:lineRule="exact"/>
              <w:ind w:left="22" w:right="518" w:firstLine="14"/>
              <w:rPr>
                <w:sz w:val="22"/>
                <w:szCs w:val="22"/>
              </w:rPr>
            </w:pPr>
            <w:r w:rsidRPr="00D7713B">
              <w:rPr>
                <w:color w:val="000000"/>
                <w:spacing w:val="-1"/>
                <w:sz w:val="22"/>
                <w:szCs w:val="22"/>
              </w:rPr>
              <w:t xml:space="preserve">Kierownik Referatu </w:t>
            </w:r>
            <w:r w:rsidRPr="00D7713B">
              <w:rPr>
                <w:color w:val="000000"/>
                <w:spacing w:val="-2"/>
                <w:sz w:val="22"/>
                <w:szCs w:val="22"/>
              </w:rPr>
              <w:t xml:space="preserve">Inwestycji, Gospodarki </w:t>
            </w:r>
            <w:r w:rsidRPr="00D7713B">
              <w:rPr>
                <w:color w:val="000000"/>
                <w:spacing w:val="-4"/>
                <w:sz w:val="22"/>
                <w:szCs w:val="22"/>
              </w:rPr>
              <w:t xml:space="preserve">Komunalnej i Zamówień </w:t>
            </w:r>
            <w:r w:rsidRPr="00D7713B">
              <w:rPr>
                <w:color w:val="000000"/>
                <w:spacing w:val="-3"/>
                <w:sz w:val="22"/>
                <w:szCs w:val="22"/>
              </w:rPr>
              <w:t>Publicznych</w:t>
            </w:r>
          </w:p>
        </w:tc>
      </w:tr>
      <w:tr w:rsidR="00952C66" w:rsidRPr="00D7713B" w:rsidTr="00EA5305">
        <w:trPr>
          <w:trHeight w:hRule="exact" w:val="81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52C66" w:rsidRPr="00D7713B" w:rsidRDefault="00744A3E">
            <w:pPr>
              <w:shd w:val="clear" w:color="auto" w:fill="FFFFFF"/>
              <w:ind w:left="94"/>
              <w:rPr>
                <w:sz w:val="22"/>
                <w:szCs w:val="22"/>
              </w:rPr>
            </w:pPr>
            <w:r w:rsidRPr="00D7713B">
              <w:rPr>
                <w:sz w:val="22"/>
                <w:szCs w:val="22"/>
              </w:rPr>
              <w:t>9</w:t>
            </w:r>
          </w:p>
        </w:tc>
        <w:tc>
          <w:tcPr>
            <w:tcW w:w="40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52C66" w:rsidRPr="00D7713B" w:rsidRDefault="00952C66">
            <w:pPr>
              <w:shd w:val="clear" w:color="auto" w:fill="FFFFFF"/>
              <w:spacing w:line="266" w:lineRule="exact"/>
              <w:ind w:left="43"/>
              <w:rPr>
                <w:sz w:val="22"/>
                <w:szCs w:val="22"/>
              </w:rPr>
            </w:pPr>
            <w:r w:rsidRPr="00D7713B">
              <w:rPr>
                <w:color w:val="000000"/>
                <w:spacing w:val="1"/>
                <w:sz w:val="22"/>
                <w:szCs w:val="22"/>
              </w:rPr>
              <w:t xml:space="preserve">Dochody      z      najmu      i      dzierżawy </w:t>
            </w:r>
            <w:r w:rsidRPr="00D7713B">
              <w:rPr>
                <w:color w:val="000000"/>
                <w:spacing w:val="3"/>
                <w:sz w:val="22"/>
                <w:szCs w:val="22"/>
              </w:rPr>
              <w:t>składników majątkowych Gminy</w:t>
            </w:r>
          </w:p>
        </w:tc>
        <w:tc>
          <w:tcPr>
            <w:tcW w:w="46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52C66" w:rsidRPr="00D7713B" w:rsidRDefault="00952C66">
            <w:pPr>
              <w:shd w:val="clear" w:color="auto" w:fill="FFFFFF"/>
              <w:spacing w:line="266" w:lineRule="exact"/>
              <w:ind w:left="36" w:firstLine="29"/>
              <w:rPr>
                <w:color w:val="000000"/>
                <w:spacing w:val="-4"/>
                <w:sz w:val="22"/>
                <w:szCs w:val="22"/>
              </w:rPr>
            </w:pPr>
            <w:r w:rsidRPr="00D7713B">
              <w:rPr>
                <w:color w:val="000000"/>
                <w:spacing w:val="1"/>
                <w:sz w:val="22"/>
                <w:szCs w:val="22"/>
              </w:rPr>
              <w:t xml:space="preserve">Nieterminowe  regulowanie  płatności   przez </w:t>
            </w:r>
            <w:r w:rsidRPr="00D7713B">
              <w:rPr>
                <w:color w:val="000000"/>
                <w:spacing w:val="-4"/>
                <w:sz w:val="22"/>
                <w:szCs w:val="22"/>
              </w:rPr>
              <w:t>najemców.</w:t>
            </w:r>
          </w:p>
          <w:p w:rsidR="00944272" w:rsidRPr="00D7713B" w:rsidRDefault="00944272">
            <w:pPr>
              <w:shd w:val="clear" w:color="auto" w:fill="FFFFFF"/>
              <w:spacing w:line="266" w:lineRule="exact"/>
              <w:ind w:left="36" w:firstLine="29"/>
              <w:rPr>
                <w:color w:val="000000"/>
                <w:spacing w:val="-4"/>
                <w:sz w:val="22"/>
                <w:szCs w:val="22"/>
              </w:rPr>
            </w:pPr>
          </w:p>
          <w:p w:rsidR="00944272" w:rsidRPr="00D7713B" w:rsidRDefault="00944272">
            <w:pPr>
              <w:shd w:val="clear" w:color="auto" w:fill="FFFFFF"/>
              <w:spacing w:line="266" w:lineRule="exact"/>
              <w:ind w:left="36" w:firstLine="29"/>
              <w:rPr>
                <w:color w:val="000000"/>
                <w:spacing w:val="-4"/>
                <w:sz w:val="22"/>
                <w:szCs w:val="22"/>
              </w:rPr>
            </w:pPr>
          </w:p>
          <w:p w:rsidR="00944272" w:rsidRPr="00D7713B" w:rsidRDefault="00944272">
            <w:pPr>
              <w:shd w:val="clear" w:color="auto" w:fill="FFFFFF"/>
              <w:spacing w:line="266" w:lineRule="exact"/>
              <w:ind w:left="36" w:firstLine="29"/>
              <w:rPr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52C66" w:rsidRPr="00D7713B" w:rsidRDefault="00952C66">
            <w:pPr>
              <w:shd w:val="clear" w:color="auto" w:fill="FFFFFF"/>
              <w:ind w:right="533"/>
              <w:jc w:val="right"/>
              <w:rPr>
                <w:sz w:val="22"/>
                <w:szCs w:val="22"/>
              </w:rPr>
            </w:pPr>
            <w:r w:rsidRPr="00D7713B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52C66" w:rsidRPr="00D7713B" w:rsidRDefault="00952C66">
            <w:pPr>
              <w:shd w:val="clear" w:color="auto" w:fill="FFFFFF"/>
              <w:spacing w:line="274" w:lineRule="exact"/>
              <w:ind w:left="43" w:right="454" w:firstLine="36"/>
              <w:rPr>
                <w:color w:val="000000"/>
                <w:spacing w:val="-3"/>
                <w:sz w:val="22"/>
                <w:szCs w:val="22"/>
              </w:rPr>
            </w:pPr>
            <w:r w:rsidRPr="00D7713B">
              <w:rPr>
                <w:color w:val="000000"/>
                <w:spacing w:val="-1"/>
                <w:sz w:val="22"/>
                <w:szCs w:val="22"/>
              </w:rPr>
              <w:t xml:space="preserve">Kierownik Referatu </w:t>
            </w:r>
            <w:r w:rsidRPr="00D7713B">
              <w:rPr>
                <w:color w:val="000000"/>
                <w:spacing w:val="-3"/>
                <w:sz w:val="22"/>
                <w:szCs w:val="22"/>
              </w:rPr>
              <w:t xml:space="preserve">Finansowo </w:t>
            </w:r>
            <w:r w:rsidR="00944272" w:rsidRPr="00D7713B">
              <w:rPr>
                <w:color w:val="000000"/>
                <w:spacing w:val="-3"/>
                <w:sz w:val="22"/>
                <w:szCs w:val="22"/>
              </w:rPr>
              <w:t>–</w:t>
            </w:r>
            <w:r w:rsidRPr="00D7713B">
              <w:rPr>
                <w:color w:val="000000"/>
                <w:spacing w:val="-3"/>
                <w:sz w:val="22"/>
                <w:szCs w:val="22"/>
              </w:rPr>
              <w:t xml:space="preserve"> Księgowego</w:t>
            </w:r>
          </w:p>
          <w:p w:rsidR="00944272" w:rsidRPr="00D7713B" w:rsidRDefault="00944272">
            <w:pPr>
              <w:shd w:val="clear" w:color="auto" w:fill="FFFFFF"/>
              <w:spacing w:line="274" w:lineRule="exact"/>
              <w:ind w:left="43" w:right="454" w:firstLine="36"/>
              <w:rPr>
                <w:color w:val="000000"/>
                <w:spacing w:val="-3"/>
                <w:sz w:val="22"/>
                <w:szCs w:val="22"/>
              </w:rPr>
            </w:pPr>
          </w:p>
          <w:p w:rsidR="00944272" w:rsidRPr="00D7713B" w:rsidRDefault="00944272">
            <w:pPr>
              <w:shd w:val="clear" w:color="auto" w:fill="FFFFFF"/>
              <w:spacing w:line="274" w:lineRule="exact"/>
              <w:ind w:left="43" w:right="454" w:firstLine="36"/>
              <w:rPr>
                <w:color w:val="000000"/>
                <w:spacing w:val="-3"/>
                <w:sz w:val="22"/>
                <w:szCs w:val="22"/>
              </w:rPr>
            </w:pPr>
          </w:p>
          <w:p w:rsidR="00944272" w:rsidRPr="00D7713B" w:rsidRDefault="00944272">
            <w:pPr>
              <w:shd w:val="clear" w:color="auto" w:fill="FFFFFF"/>
              <w:spacing w:line="274" w:lineRule="exact"/>
              <w:ind w:left="43" w:right="454" w:firstLine="36"/>
              <w:rPr>
                <w:color w:val="000000"/>
                <w:spacing w:val="-3"/>
                <w:sz w:val="22"/>
                <w:szCs w:val="22"/>
              </w:rPr>
            </w:pPr>
          </w:p>
          <w:p w:rsidR="00944272" w:rsidRPr="00D7713B" w:rsidRDefault="00944272">
            <w:pPr>
              <w:shd w:val="clear" w:color="auto" w:fill="FFFFFF"/>
              <w:spacing w:line="274" w:lineRule="exact"/>
              <w:ind w:left="43" w:right="454" w:firstLine="36"/>
              <w:rPr>
                <w:color w:val="000000"/>
                <w:spacing w:val="-3"/>
                <w:sz w:val="22"/>
                <w:szCs w:val="22"/>
              </w:rPr>
            </w:pPr>
          </w:p>
          <w:p w:rsidR="00944272" w:rsidRPr="00D7713B" w:rsidRDefault="00944272">
            <w:pPr>
              <w:shd w:val="clear" w:color="auto" w:fill="FFFFFF"/>
              <w:spacing w:line="274" w:lineRule="exact"/>
              <w:ind w:left="43" w:right="454" w:firstLine="36"/>
              <w:rPr>
                <w:sz w:val="22"/>
                <w:szCs w:val="22"/>
              </w:rPr>
            </w:pPr>
          </w:p>
        </w:tc>
      </w:tr>
      <w:tr w:rsidR="00944272" w:rsidRPr="00D7713B" w:rsidTr="00EA5305">
        <w:trPr>
          <w:trHeight w:hRule="exact" w:val="795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44272" w:rsidRPr="00D7713B" w:rsidRDefault="00744A3E" w:rsidP="00944272">
            <w:pPr>
              <w:shd w:val="clear" w:color="auto" w:fill="FFFFFF"/>
              <w:ind w:left="94"/>
              <w:rPr>
                <w:color w:val="000000"/>
                <w:sz w:val="22"/>
                <w:szCs w:val="22"/>
              </w:rPr>
            </w:pPr>
            <w:r w:rsidRPr="00D7713B">
              <w:rPr>
                <w:color w:val="000000"/>
                <w:sz w:val="22"/>
                <w:szCs w:val="22"/>
              </w:rPr>
              <w:lastRenderedPageBreak/>
              <w:t>10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44272" w:rsidRPr="00D7713B" w:rsidRDefault="00944272" w:rsidP="00944272">
            <w:pPr>
              <w:shd w:val="clear" w:color="auto" w:fill="FFFFFF"/>
              <w:spacing w:line="266" w:lineRule="exact"/>
              <w:ind w:left="43"/>
              <w:rPr>
                <w:color w:val="000000"/>
                <w:spacing w:val="1"/>
                <w:sz w:val="22"/>
                <w:szCs w:val="22"/>
              </w:rPr>
            </w:pPr>
            <w:r w:rsidRPr="00D7713B">
              <w:rPr>
                <w:color w:val="000000"/>
                <w:spacing w:val="-4"/>
                <w:sz w:val="22"/>
                <w:szCs w:val="22"/>
              </w:rPr>
              <w:t>Windykacja należności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44272" w:rsidRPr="00D7713B" w:rsidRDefault="00944272" w:rsidP="00944272">
            <w:pPr>
              <w:shd w:val="clear" w:color="auto" w:fill="FFFFFF"/>
              <w:spacing w:before="7" w:line="266" w:lineRule="exact"/>
              <w:ind w:left="14" w:right="1296"/>
              <w:rPr>
                <w:sz w:val="22"/>
                <w:szCs w:val="22"/>
              </w:rPr>
            </w:pPr>
            <w:r w:rsidRPr="00D7713B">
              <w:rPr>
                <w:color w:val="000000"/>
                <w:sz w:val="22"/>
                <w:szCs w:val="22"/>
              </w:rPr>
              <w:t xml:space="preserve">Nieterminowe      regulowanie </w:t>
            </w:r>
            <w:r w:rsidR="009D4212" w:rsidRPr="00D7713B">
              <w:rPr>
                <w:color w:val="000000"/>
                <w:sz w:val="22"/>
                <w:szCs w:val="22"/>
              </w:rPr>
              <w:t xml:space="preserve">należności. </w:t>
            </w:r>
            <w:r w:rsidRPr="00D7713B">
              <w:rPr>
                <w:color w:val="000000"/>
                <w:spacing w:val="-2"/>
                <w:sz w:val="22"/>
                <w:szCs w:val="22"/>
              </w:rPr>
              <w:t>Przedawnienie należności.</w:t>
            </w:r>
          </w:p>
          <w:p w:rsidR="00944272" w:rsidRPr="00D7713B" w:rsidRDefault="00944272" w:rsidP="00944272">
            <w:pPr>
              <w:shd w:val="clear" w:color="auto" w:fill="FFFFFF"/>
              <w:spacing w:line="266" w:lineRule="exact"/>
              <w:ind w:left="36" w:firstLine="29"/>
              <w:rPr>
                <w:color w:val="000000"/>
                <w:spacing w:val="1"/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44272" w:rsidRPr="00D7713B" w:rsidRDefault="00944272" w:rsidP="00944272">
            <w:pPr>
              <w:shd w:val="clear" w:color="auto" w:fill="FFFFFF"/>
              <w:ind w:right="533"/>
              <w:jc w:val="right"/>
              <w:rPr>
                <w:color w:val="000000"/>
                <w:sz w:val="22"/>
                <w:szCs w:val="22"/>
              </w:rPr>
            </w:pPr>
            <w:r w:rsidRPr="00D7713B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44272" w:rsidRPr="00D7713B" w:rsidRDefault="00944272" w:rsidP="00944272">
            <w:pPr>
              <w:shd w:val="clear" w:color="auto" w:fill="FFFFFF"/>
              <w:spacing w:line="266" w:lineRule="exact"/>
              <w:ind w:left="50" w:right="432"/>
              <w:rPr>
                <w:sz w:val="22"/>
                <w:szCs w:val="22"/>
              </w:rPr>
            </w:pPr>
            <w:r w:rsidRPr="00D7713B">
              <w:rPr>
                <w:color w:val="000000"/>
                <w:spacing w:val="-1"/>
                <w:sz w:val="22"/>
                <w:szCs w:val="22"/>
              </w:rPr>
              <w:t xml:space="preserve">Kierownik Referatu </w:t>
            </w:r>
            <w:r w:rsidRPr="00D7713B">
              <w:rPr>
                <w:color w:val="000000"/>
                <w:spacing w:val="-3"/>
                <w:sz w:val="22"/>
                <w:szCs w:val="22"/>
              </w:rPr>
              <w:t>Finansowo - Księgowego</w:t>
            </w:r>
          </w:p>
          <w:p w:rsidR="00944272" w:rsidRPr="00D7713B" w:rsidRDefault="00944272" w:rsidP="00944272">
            <w:pPr>
              <w:shd w:val="clear" w:color="auto" w:fill="FFFFFF"/>
              <w:spacing w:line="274" w:lineRule="exact"/>
              <w:ind w:left="43" w:right="454" w:firstLine="36"/>
              <w:rPr>
                <w:color w:val="000000"/>
                <w:spacing w:val="-1"/>
                <w:sz w:val="22"/>
                <w:szCs w:val="22"/>
              </w:rPr>
            </w:pPr>
          </w:p>
        </w:tc>
      </w:tr>
      <w:tr w:rsidR="00944272" w:rsidRPr="00D7713B" w:rsidTr="009D4212">
        <w:trPr>
          <w:trHeight w:hRule="exact" w:val="1769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44272" w:rsidRPr="00D7713B" w:rsidRDefault="00744A3E" w:rsidP="00944272">
            <w:pPr>
              <w:shd w:val="clear" w:color="auto" w:fill="FFFFFF"/>
              <w:ind w:left="94"/>
              <w:rPr>
                <w:color w:val="000000"/>
                <w:sz w:val="22"/>
                <w:szCs w:val="22"/>
              </w:rPr>
            </w:pPr>
            <w:r w:rsidRPr="00D7713B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44272" w:rsidRPr="00D7713B" w:rsidRDefault="00944272" w:rsidP="00944272">
            <w:pPr>
              <w:shd w:val="clear" w:color="auto" w:fill="FFFFFF"/>
              <w:spacing w:before="274"/>
              <w:ind w:left="36"/>
              <w:rPr>
                <w:sz w:val="22"/>
                <w:szCs w:val="22"/>
              </w:rPr>
            </w:pPr>
            <w:r w:rsidRPr="00D7713B">
              <w:rPr>
                <w:color w:val="000000"/>
                <w:spacing w:val="-5"/>
                <w:sz w:val="22"/>
                <w:szCs w:val="22"/>
              </w:rPr>
              <w:t>Dotacje i subwencje</w:t>
            </w:r>
          </w:p>
          <w:p w:rsidR="00944272" w:rsidRPr="00D7713B" w:rsidRDefault="00944272" w:rsidP="00944272">
            <w:pPr>
              <w:shd w:val="clear" w:color="auto" w:fill="FFFFFF"/>
              <w:spacing w:line="266" w:lineRule="exact"/>
              <w:ind w:left="43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46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44272" w:rsidRPr="00D7713B" w:rsidRDefault="00944272" w:rsidP="00944272">
            <w:pPr>
              <w:shd w:val="clear" w:color="auto" w:fill="FFFFFF"/>
              <w:spacing w:line="259" w:lineRule="exact"/>
              <w:ind w:left="14" w:right="50"/>
              <w:rPr>
                <w:sz w:val="22"/>
                <w:szCs w:val="22"/>
              </w:rPr>
            </w:pPr>
            <w:r w:rsidRPr="00D7713B">
              <w:rPr>
                <w:color w:val="000000"/>
                <w:spacing w:val="1"/>
                <w:sz w:val="22"/>
                <w:szCs w:val="22"/>
              </w:rPr>
              <w:t xml:space="preserve">Nieterminowy wpływ środków finansowych </w:t>
            </w:r>
            <w:r w:rsidRPr="00D7713B">
              <w:rPr>
                <w:color w:val="000000"/>
                <w:spacing w:val="-2"/>
                <w:sz w:val="22"/>
                <w:szCs w:val="22"/>
              </w:rPr>
              <w:t>do budżetu gminy.</w:t>
            </w:r>
            <w:r w:rsidRPr="00D7713B">
              <w:rPr>
                <w:sz w:val="22"/>
                <w:szCs w:val="22"/>
              </w:rPr>
              <w:t xml:space="preserve"> </w:t>
            </w:r>
            <w:r w:rsidRPr="00D7713B">
              <w:rPr>
                <w:color w:val="000000"/>
                <w:spacing w:val="-1"/>
                <w:sz w:val="22"/>
                <w:szCs w:val="22"/>
              </w:rPr>
              <w:t xml:space="preserve">Nieterminowe rozliczenie dotacji. Zmiany </w:t>
            </w:r>
            <w:r w:rsidRPr="00D7713B">
              <w:rPr>
                <w:color w:val="000000"/>
                <w:sz w:val="22"/>
                <w:szCs w:val="22"/>
              </w:rPr>
              <w:t xml:space="preserve">przepisów i nakładanie nowych obowiązków </w:t>
            </w:r>
            <w:r w:rsidRPr="00D7713B">
              <w:rPr>
                <w:color w:val="000000"/>
                <w:spacing w:val="23"/>
                <w:sz w:val="22"/>
                <w:szCs w:val="22"/>
              </w:rPr>
              <w:t xml:space="preserve">na samorządy bez zapewnienia </w:t>
            </w:r>
            <w:r w:rsidR="00AA77A5">
              <w:rPr>
                <w:color w:val="000000"/>
                <w:spacing w:val="-4"/>
                <w:sz w:val="22"/>
                <w:szCs w:val="22"/>
              </w:rPr>
              <w:t>wystarczających źródeł f</w:t>
            </w:r>
            <w:r w:rsidRPr="00D7713B">
              <w:rPr>
                <w:color w:val="000000"/>
                <w:spacing w:val="-4"/>
                <w:sz w:val="22"/>
                <w:szCs w:val="22"/>
              </w:rPr>
              <w:t>inansowania.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44272" w:rsidRPr="00D7713B" w:rsidRDefault="00944272" w:rsidP="00944272">
            <w:pPr>
              <w:shd w:val="clear" w:color="auto" w:fill="FFFFFF"/>
              <w:ind w:right="533"/>
              <w:jc w:val="right"/>
              <w:rPr>
                <w:color w:val="000000"/>
                <w:sz w:val="22"/>
                <w:szCs w:val="22"/>
              </w:rPr>
            </w:pPr>
            <w:r w:rsidRPr="00D7713B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44272" w:rsidRPr="00D7713B" w:rsidRDefault="00944272" w:rsidP="00944272">
            <w:pPr>
              <w:shd w:val="clear" w:color="auto" w:fill="FFFFFF"/>
              <w:spacing w:line="266" w:lineRule="exact"/>
              <w:ind w:left="50" w:right="432"/>
              <w:rPr>
                <w:sz w:val="22"/>
                <w:szCs w:val="22"/>
              </w:rPr>
            </w:pPr>
            <w:r w:rsidRPr="00D7713B">
              <w:rPr>
                <w:color w:val="000000"/>
                <w:spacing w:val="-1"/>
                <w:sz w:val="22"/>
                <w:szCs w:val="22"/>
              </w:rPr>
              <w:t xml:space="preserve">Kierownik Referatu </w:t>
            </w:r>
            <w:r w:rsidRPr="00D7713B">
              <w:rPr>
                <w:color w:val="000000"/>
                <w:spacing w:val="-3"/>
                <w:sz w:val="22"/>
                <w:szCs w:val="22"/>
              </w:rPr>
              <w:t>Finansowo - Księgowego</w:t>
            </w:r>
          </w:p>
          <w:p w:rsidR="00944272" w:rsidRPr="00D7713B" w:rsidRDefault="00944272" w:rsidP="00944272">
            <w:pPr>
              <w:shd w:val="clear" w:color="auto" w:fill="FFFFFF"/>
              <w:spacing w:line="266" w:lineRule="exact"/>
              <w:ind w:left="50" w:right="432"/>
              <w:rPr>
                <w:color w:val="000000"/>
                <w:spacing w:val="-1"/>
                <w:sz w:val="22"/>
                <w:szCs w:val="22"/>
              </w:rPr>
            </w:pPr>
          </w:p>
        </w:tc>
      </w:tr>
      <w:tr w:rsidR="00944272" w:rsidRPr="00D7713B" w:rsidTr="00EA5305">
        <w:trPr>
          <w:trHeight w:hRule="exact" w:val="720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44272" w:rsidRPr="00D7713B" w:rsidRDefault="00744A3E" w:rsidP="00944272">
            <w:pPr>
              <w:shd w:val="clear" w:color="auto" w:fill="FFFFFF"/>
              <w:ind w:left="94"/>
              <w:rPr>
                <w:color w:val="000000"/>
                <w:sz w:val="22"/>
                <w:szCs w:val="22"/>
              </w:rPr>
            </w:pPr>
            <w:r w:rsidRPr="00D7713B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44272" w:rsidRPr="00D7713B" w:rsidRDefault="00944272" w:rsidP="00944272">
            <w:pPr>
              <w:shd w:val="clear" w:color="auto" w:fill="FFFFFF"/>
              <w:spacing w:before="100" w:beforeAutospacing="1"/>
              <w:rPr>
                <w:color w:val="000000"/>
                <w:spacing w:val="-5"/>
                <w:sz w:val="22"/>
                <w:szCs w:val="22"/>
              </w:rPr>
            </w:pPr>
            <w:r w:rsidRPr="00D7713B">
              <w:rPr>
                <w:color w:val="000000"/>
                <w:sz w:val="22"/>
                <w:szCs w:val="22"/>
              </w:rPr>
              <w:t xml:space="preserve">Wynajem budynków, mieszkań i lokali. </w:t>
            </w:r>
            <w:r w:rsidRPr="00D7713B">
              <w:rPr>
                <w:color w:val="000000"/>
                <w:spacing w:val="-3"/>
                <w:sz w:val="22"/>
                <w:szCs w:val="22"/>
              </w:rPr>
              <w:t>Użyczenie i zamiany lokali komunalnych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44272" w:rsidRPr="00D7713B" w:rsidRDefault="00944272" w:rsidP="00944272">
            <w:pPr>
              <w:shd w:val="clear" w:color="auto" w:fill="FFFFFF"/>
              <w:spacing w:before="7"/>
              <w:ind w:left="36"/>
              <w:rPr>
                <w:sz w:val="22"/>
                <w:szCs w:val="22"/>
              </w:rPr>
            </w:pPr>
            <w:r w:rsidRPr="00D7713B">
              <w:rPr>
                <w:color w:val="000000"/>
                <w:spacing w:val="2"/>
                <w:sz w:val="22"/>
                <w:szCs w:val="22"/>
              </w:rPr>
              <w:t>Nieterminowe regulowanie płatności.</w:t>
            </w:r>
          </w:p>
          <w:p w:rsidR="00944272" w:rsidRPr="00D7713B" w:rsidRDefault="00944272" w:rsidP="00944272">
            <w:pPr>
              <w:shd w:val="clear" w:color="auto" w:fill="FFFFFF"/>
              <w:spacing w:line="259" w:lineRule="exact"/>
              <w:ind w:left="14" w:right="50"/>
              <w:rPr>
                <w:color w:val="000000"/>
                <w:spacing w:val="1"/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44272" w:rsidRPr="00D7713B" w:rsidRDefault="00944272" w:rsidP="00944272">
            <w:pPr>
              <w:shd w:val="clear" w:color="auto" w:fill="FFFFFF"/>
              <w:ind w:right="533"/>
              <w:jc w:val="right"/>
              <w:rPr>
                <w:color w:val="000000"/>
                <w:sz w:val="22"/>
                <w:szCs w:val="22"/>
              </w:rPr>
            </w:pPr>
            <w:r w:rsidRPr="00D7713B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44272" w:rsidRPr="00D7713B" w:rsidRDefault="00944272" w:rsidP="00944272">
            <w:pPr>
              <w:shd w:val="clear" w:color="auto" w:fill="FFFFFF"/>
              <w:spacing w:before="100" w:beforeAutospacing="1" w:line="266" w:lineRule="exact"/>
              <w:ind w:left="34"/>
              <w:rPr>
                <w:color w:val="000000"/>
                <w:spacing w:val="-1"/>
                <w:sz w:val="22"/>
                <w:szCs w:val="22"/>
              </w:rPr>
            </w:pPr>
            <w:r w:rsidRPr="00D7713B">
              <w:rPr>
                <w:color w:val="000000"/>
                <w:spacing w:val="-1"/>
                <w:sz w:val="22"/>
                <w:szCs w:val="22"/>
              </w:rPr>
              <w:t xml:space="preserve">Stanowisko   ds.    gospodarki </w:t>
            </w:r>
            <w:r w:rsidRPr="00D7713B">
              <w:rPr>
                <w:color w:val="000000"/>
                <w:sz w:val="22"/>
                <w:szCs w:val="22"/>
              </w:rPr>
              <w:t>mieszkaniowej i rolnictwa</w:t>
            </w:r>
          </w:p>
        </w:tc>
      </w:tr>
      <w:tr w:rsidR="00944272" w:rsidRPr="00D7713B" w:rsidTr="00EA5305">
        <w:trPr>
          <w:trHeight w:hRule="exact" w:val="879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44272" w:rsidRPr="00D7713B" w:rsidRDefault="00744A3E" w:rsidP="007A7CBF">
            <w:pPr>
              <w:shd w:val="clear" w:color="auto" w:fill="FFFFFF"/>
              <w:ind w:left="94"/>
              <w:rPr>
                <w:color w:val="000000"/>
                <w:sz w:val="22"/>
                <w:szCs w:val="22"/>
              </w:rPr>
            </w:pPr>
            <w:r w:rsidRPr="00D7713B">
              <w:rPr>
                <w:color w:val="000000"/>
                <w:sz w:val="22"/>
                <w:szCs w:val="22"/>
              </w:rPr>
              <w:t>1</w:t>
            </w:r>
            <w:r w:rsidR="007A7CB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44272" w:rsidRPr="00D7713B" w:rsidRDefault="00944272" w:rsidP="00944272">
            <w:pPr>
              <w:shd w:val="clear" w:color="auto" w:fill="FFFFFF"/>
              <w:spacing w:before="100" w:beforeAutospacing="1"/>
              <w:rPr>
                <w:sz w:val="22"/>
                <w:szCs w:val="22"/>
              </w:rPr>
            </w:pPr>
            <w:r w:rsidRPr="00D7713B">
              <w:rPr>
                <w:color w:val="000000"/>
                <w:spacing w:val="-3"/>
                <w:sz w:val="22"/>
                <w:szCs w:val="22"/>
              </w:rPr>
              <w:t>Zmiany kadrowe w urzędzie gminy</w:t>
            </w:r>
          </w:p>
          <w:p w:rsidR="00944272" w:rsidRPr="00D7713B" w:rsidRDefault="00944272" w:rsidP="00944272">
            <w:pPr>
              <w:shd w:val="clear" w:color="auto" w:fill="FFFFFF"/>
              <w:spacing w:line="266" w:lineRule="exact"/>
              <w:ind w:left="43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46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44272" w:rsidRPr="00D7713B" w:rsidRDefault="00944272" w:rsidP="00944272">
            <w:pPr>
              <w:shd w:val="clear" w:color="auto" w:fill="FFFFFF"/>
              <w:spacing w:line="266" w:lineRule="exact"/>
              <w:rPr>
                <w:sz w:val="22"/>
                <w:szCs w:val="22"/>
              </w:rPr>
            </w:pPr>
            <w:r w:rsidRPr="00D7713B">
              <w:rPr>
                <w:color w:val="000000"/>
                <w:spacing w:val="-2"/>
                <w:sz w:val="22"/>
                <w:szCs w:val="22"/>
              </w:rPr>
              <w:t>Konieczność przygotowania</w:t>
            </w:r>
            <w:r w:rsidRPr="00D7713B">
              <w:rPr>
                <w:color w:val="000000"/>
                <w:sz w:val="22"/>
                <w:szCs w:val="22"/>
              </w:rPr>
              <w:tab/>
            </w:r>
            <w:r w:rsidRPr="00D7713B">
              <w:rPr>
                <w:color w:val="000000"/>
                <w:spacing w:val="-6"/>
                <w:sz w:val="22"/>
                <w:szCs w:val="22"/>
              </w:rPr>
              <w:t>nowo</w:t>
            </w:r>
            <w:r w:rsidR="00A3399D" w:rsidRPr="00D7713B">
              <w:rPr>
                <w:color w:val="000000"/>
                <w:spacing w:val="-5"/>
                <w:sz w:val="22"/>
                <w:szCs w:val="22"/>
              </w:rPr>
              <w:t xml:space="preserve"> przyjmowanych</w:t>
            </w:r>
            <w:r w:rsidR="00A3399D" w:rsidRPr="00D7713B">
              <w:rPr>
                <w:color w:val="000000"/>
                <w:spacing w:val="-2"/>
                <w:sz w:val="22"/>
                <w:szCs w:val="22"/>
              </w:rPr>
              <w:t xml:space="preserve"> pracowników do</w:t>
            </w:r>
            <w:r w:rsidR="00A3399D" w:rsidRPr="00D7713B">
              <w:rPr>
                <w:color w:val="000000"/>
                <w:spacing w:val="-5"/>
                <w:sz w:val="22"/>
                <w:szCs w:val="22"/>
              </w:rPr>
              <w:t xml:space="preserve">  </w:t>
            </w:r>
            <w:r w:rsidR="00A3399D" w:rsidRPr="00D7713B">
              <w:rPr>
                <w:color w:val="000000"/>
                <w:spacing w:val="-2"/>
                <w:sz w:val="22"/>
                <w:szCs w:val="22"/>
              </w:rPr>
              <w:t xml:space="preserve">prawidłowego </w:t>
            </w:r>
            <w:r w:rsidR="00A3399D" w:rsidRPr="00D7713B">
              <w:rPr>
                <w:color w:val="000000"/>
                <w:spacing w:val="-3"/>
                <w:sz w:val="22"/>
                <w:szCs w:val="22"/>
              </w:rPr>
              <w:t>wykonywania    obowiązków zawodowych.</w:t>
            </w:r>
          </w:p>
          <w:p w:rsidR="00944272" w:rsidRPr="00D7713B" w:rsidRDefault="00944272" w:rsidP="00944272">
            <w:pPr>
              <w:shd w:val="clear" w:color="auto" w:fill="FFFFFF"/>
              <w:tabs>
                <w:tab w:val="left" w:pos="1894"/>
              </w:tabs>
              <w:spacing w:line="266" w:lineRule="exact"/>
              <w:ind w:right="7"/>
              <w:jc w:val="right"/>
              <w:rPr>
                <w:sz w:val="22"/>
                <w:szCs w:val="22"/>
              </w:rPr>
            </w:pPr>
            <w:r w:rsidRPr="00D7713B">
              <w:rPr>
                <w:color w:val="000000"/>
                <w:sz w:val="22"/>
                <w:szCs w:val="22"/>
              </w:rPr>
              <w:tab/>
            </w:r>
          </w:p>
          <w:p w:rsidR="00944272" w:rsidRPr="00D7713B" w:rsidRDefault="00944272" w:rsidP="00944272">
            <w:pPr>
              <w:shd w:val="clear" w:color="auto" w:fill="FFFFFF"/>
              <w:spacing w:line="259" w:lineRule="exact"/>
              <w:ind w:left="14" w:right="50"/>
              <w:rPr>
                <w:color w:val="000000"/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44272" w:rsidRPr="00D7713B" w:rsidRDefault="00A3399D" w:rsidP="00944272">
            <w:pPr>
              <w:shd w:val="clear" w:color="auto" w:fill="FFFFFF"/>
              <w:ind w:right="533"/>
              <w:jc w:val="right"/>
              <w:rPr>
                <w:color w:val="000000"/>
                <w:sz w:val="22"/>
                <w:szCs w:val="22"/>
              </w:rPr>
            </w:pPr>
            <w:r w:rsidRPr="00D7713B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399D" w:rsidRPr="00D7713B" w:rsidRDefault="00A3399D" w:rsidP="00A3399D">
            <w:pPr>
              <w:shd w:val="clear" w:color="auto" w:fill="FFFFFF"/>
              <w:spacing w:before="100" w:beforeAutospacing="1" w:line="266" w:lineRule="exact"/>
              <w:ind w:left="14"/>
              <w:jc w:val="both"/>
              <w:rPr>
                <w:sz w:val="22"/>
                <w:szCs w:val="22"/>
              </w:rPr>
            </w:pPr>
            <w:r w:rsidRPr="00D7713B">
              <w:rPr>
                <w:color w:val="000000"/>
                <w:sz w:val="22"/>
                <w:szCs w:val="22"/>
              </w:rPr>
              <w:t xml:space="preserve">Sekretarz Urzędu Gminy, </w:t>
            </w:r>
            <w:r w:rsidRPr="00D7713B">
              <w:rPr>
                <w:color w:val="000000"/>
                <w:spacing w:val="-1"/>
                <w:sz w:val="22"/>
                <w:szCs w:val="22"/>
              </w:rPr>
              <w:t xml:space="preserve">kierownicy poszczególnych </w:t>
            </w:r>
            <w:r w:rsidRPr="00D7713B">
              <w:rPr>
                <w:color w:val="000000"/>
                <w:spacing w:val="-2"/>
                <w:sz w:val="22"/>
                <w:szCs w:val="22"/>
              </w:rPr>
              <w:t>referatów.</w:t>
            </w:r>
          </w:p>
          <w:p w:rsidR="00944272" w:rsidRPr="00D7713B" w:rsidRDefault="00944272" w:rsidP="00A3399D">
            <w:pPr>
              <w:shd w:val="clear" w:color="auto" w:fill="FFFFFF"/>
              <w:spacing w:before="100" w:beforeAutospacing="1" w:line="266" w:lineRule="exact"/>
              <w:ind w:left="50" w:right="432"/>
              <w:rPr>
                <w:color w:val="000000"/>
                <w:spacing w:val="-2"/>
                <w:sz w:val="22"/>
                <w:szCs w:val="22"/>
              </w:rPr>
            </w:pPr>
          </w:p>
        </w:tc>
      </w:tr>
      <w:tr w:rsidR="00944272" w:rsidRPr="00D7713B" w:rsidTr="00EA5305">
        <w:trPr>
          <w:trHeight w:hRule="exact" w:val="1133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44272" w:rsidRPr="00D7713B" w:rsidRDefault="00744A3E" w:rsidP="007A7CBF">
            <w:pPr>
              <w:shd w:val="clear" w:color="auto" w:fill="FFFFFF"/>
              <w:ind w:left="94"/>
              <w:rPr>
                <w:color w:val="000000"/>
                <w:sz w:val="22"/>
                <w:szCs w:val="22"/>
              </w:rPr>
            </w:pPr>
            <w:r w:rsidRPr="00D7713B">
              <w:rPr>
                <w:color w:val="000000"/>
                <w:sz w:val="22"/>
                <w:szCs w:val="22"/>
              </w:rPr>
              <w:t>1</w:t>
            </w:r>
            <w:r w:rsidR="007A7CBF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44272" w:rsidRPr="00D7713B" w:rsidRDefault="00A3399D" w:rsidP="00944272">
            <w:pPr>
              <w:shd w:val="clear" w:color="auto" w:fill="FFFFFF"/>
              <w:spacing w:line="266" w:lineRule="exact"/>
              <w:ind w:left="43"/>
              <w:rPr>
                <w:color w:val="000000"/>
                <w:spacing w:val="-4"/>
                <w:sz w:val="22"/>
                <w:szCs w:val="22"/>
              </w:rPr>
            </w:pPr>
            <w:r w:rsidRPr="00D7713B">
              <w:rPr>
                <w:color w:val="000000"/>
                <w:spacing w:val="-3"/>
                <w:sz w:val="22"/>
                <w:szCs w:val="22"/>
              </w:rPr>
              <w:t>Funkcjonowanie świetlic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44272" w:rsidRPr="00D7713B" w:rsidRDefault="00A3399D" w:rsidP="00944272">
            <w:pPr>
              <w:shd w:val="clear" w:color="auto" w:fill="FFFFFF"/>
              <w:spacing w:line="259" w:lineRule="exact"/>
              <w:ind w:left="14" w:right="50"/>
              <w:rPr>
                <w:color w:val="000000"/>
                <w:sz w:val="22"/>
                <w:szCs w:val="22"/>
              </w:rPr>
            </w:pPr>
            <w:r w:rsidRPr="00D7713B">
              <w:rPr>
                <w:color w:val="000000"/>
                <w:spacing w:val="19"/>
                <w:sz w:val="22"/>
                <w:szCs w:val="22"/>
              </w:rPr>
              <w:t>Niedostateczne środki finansowe</w:t>
            </w:r>
            <w:r w:rsidRPr="00D7713B">
              <w:rPr>
                <w:color w:val="000000"/>
                <w:spacing w:val="19"/>
                <w:sz w:val="22"/>
                <w:szCs w:val="22"/>
              </w:rPr>
              <w:br/>
            </w:r>
            <w:r w:rsidRPr="00D7713B">
              <w:rPr>
                <w:color w:val="000000"/>
                <w:sz w:val="22"/>
                <w:szCs w:val="22"/>
              </w:rPr>
              <w:t>przeznaczane na funkcjonowanie świetlic.</w:t>
            </w:r>
            <w:r w:rsidRPr="00D7713B">
              <w:rPr>
                <w:color w:val="000000"/>
                <w:sz w:val="22"/>
                <w:szCs w:val="22"/>
              </w:rPr>
              <w:br/>
            </w:r>
            <w:r w:rsidRPr="00D7713B">
              <w:rPr>
                <w:color w:val="000000"/>
                <w:spacing w:val="-3"/>
                <w:sz w:val="22"/>
                <w:szCs w:val="22"/>
              </w:rPr>
              <w:t>Funkcjonowanie ich niezgodne z potrzebami</w:t>
            </w:r>
            <w:r w:rsidRPr="00D7713B">
              <w:rPr>
                <w:color w:val="000000"/>
                <w:spacing w:val="-3"/>
                <w:sz w:val="22"/>
                <w:szCs w:val="22"/>
              </w:rPr>
              <w:br/>
              <w:t>lokalnych społeczności.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44272" w:rsidRPr="00D7713B" w:rsidRDefault="009D4212" w:rsidP="00944272">
            <w:pPr>
              <w:shd w:val="clear" w:color="auto" w:fill="FFFFFF"/>
              <w:ind w:right="533"/>
              <w:jc w:val="right"/>
              <w:rPr>
                <w:color w:val="000000"/>
                <w:sz w:val="22"/>
                <w:szCs w:val="22"/>
              </w:rPr>
            </w:pPr>
            <w:r w:rsidRPr="00D7713B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44272" w:rsidRPr="00D7713B" w:rsidRDefault="00A3399D" w:rsidP="00A3399D">
            <w:pPr>
              <w:shd w:val="clear" w:color="auto" w:fill="FFFFFF"/>
              <w:spacing w:before="100" w:beforeAutospacing="1" w:line="266" w:lineRule="exact"/>
              <w:ind w:left="50" w:right="432"/>
              <w:rPr>
                <w:color w:val="000000"/>
                <w:spacing w:val="-2"/>
                <w:sz w:val="22"/>
                <w:szCs w:val="22"/>
              </w:rPr>
            </w:pPr>
            <w:r w:rsidRPr="00D7713B">
              <w:rPr>
                <w:color w:val="000000"/>
                <w:spacing w:val="-1"/>
                <w:sz w:val="22"/>
                <w:szCs w:val="22"/>
              </w:rPr>
              <w:t xml:space="preserve">Sekretarz Urzędu Gminy. </w:t>
            </w:r>
            <w:r w:rsidRPr="00D7713B">
              <w:rPr>
                <w:color w:val="000000"/>
                <w:sz w:val="22"/>
                <w:szCs w:val="22"/>
              </w:rPr>
              <w:t xml:space="preserve">Kierownik Referatu Promocji </w:t>
            </w:r>
            <w:r w:rsidRPr="00D7713B">
              <w:rPr>
                <w:color w:val="000000"/>
                <w:spacing w:val="-3"/>
                <w:sz w:val="22"/>
                <w:szCs w:val="22"/>
              </w:rPr>
              <w:t>i Kultury.</w:t>
            </w:r>
          </w:p>
        </w:tc>
      </w:tr>
      <w:tr w:rsidR="00944272" w:rsidRPr="00D7713B" w:rsidTr="002D6B31">
        <w:trPr>
          <w:trHeight w:hRule="exact" w:val="940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44272" w:rsidRPr="00D7713B" w:rsidRDefault="00744A3E" w:rsidP="007A7CBF">
            <w:pPr>
              <w:shd w:val="clear" w:color="auto" w:fill="FFFFFF"/>
              <w:ind w:left="94"/>
              <w:rPr>
                <w:color w:val="000000"/>
                <w:sz w:val="22"/>
                <w:szCs w:val="22"/>
              </w:rPr>
            </w:pPr>
            <w:r w:rsidRPr="00D7713B">
              <w:rPr>
                <w:color w:val="000000"/>
                <w:sz w:val="22"/>
                <w:szCs w:val="22"/>
              </w:rPr>
              <w:t>1</w:t>
            </w:r>
            <w:r w:rsidR="007A7CBF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399D" w:rsidRPr="00D7713B" w:rsidRDefault="00A3399D" w:rsidP="00A3399D">
            <w:pPr>
              <w:shd w:val="clear" w:color="auto" w:fill="FFFFFF"/>
              <w:spacing w:before="100" w:beforeAutospacing="1"/>
              <w:ind w:left="11"/>
              <w:rPr>
                <w:sz w:val="22"/>
                <w:szCs w:val="22"/>
              </w:rPr>
            </w:pPr>
            <w:r w:rsidRPr="00D7713B">
              <w:rPr>
                <w:color w:val="000000"/>
                <w:spacing w:val="-3"/>
                <w:sz w:val="22"/>
                <w:szCs w:val="22"/>
              </w:rPr>
              <w:t>Podatki i opłaty lokalne</w:t>
            </w:r>
          </w:p>
          <w:p w:rsidR="00944272" w:rsidRPr="00D7713B" w:rsidRDefault="00944272" w:rsidP="00944272">
            <w:pPr>
              <w:shd w:val="clear" w:color="auto" w:fill="FFFFFF"/>
              <w:spacing w:line="266" w:lineRule="exact"/>
              <w:ind w:left="43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46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399D" w:rsidRPr="00D7713B" w:rsidRDefault="00A3399D" w:rsidP="00A3399D">
            <w:pPr>
              <w:shd w:val="clear" w:color="auto" w:fill="FFFFFF"/>
              <w:spacing w:before="7"/>
              <w:ind w:left="14"/>
              <w:rPr>
                <w:sz w:val="22"/>
                <w:szCs w:val="22"/>
              </w:rPr>
            </w:pPr>
            <w:r w:rsidRPr="00D7713B">
              <w:rPr>
                <w:color w:val="000000"/>
                <w:spacing w:val="-2"/>
                <w:sz w:val="22"/>
                <w:szCs w:val="22"/>
              </w:rPr>
              <w:t>Nieterminowe płatności.</w:t>
            </w:r>
          </w:p>
          <w:p w:rsidR="00944272" w:rsidRPr="00D7713B" w:rsidRDefault="00A3399D" w:rsidP="00A3399D">
            <w:pPr>
              <w:shd w:val="clear" w:color="auto" w:fill="FFFFFF"/>
              <w:spacing w:line="259" w:lineRule="exact"/>
              <w:ind w:left="14" w:right="50"/>
              <w:rPr>
                <w:color w:val="000000"/>
                <w:sz w:val="22"/>
                <w:szCs w:val="22"/>
              </w:rPr>
            </w:pPr>
            <w:r w:rsidRPr="00D7713B">
              <w:rPr>
                <w:color w:val="000000"/>
                <w:spacing w:val="-4"/>
                <w:sz w:val="22"/>
                <w:szCs w:val="22"/>
              </w:rPr>
              <w:t>Poziom wpływów niższy niż zaplanowany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44272" w:rsidRPr="00D7713B" w:rsidRDefault="00A3399D" w:rsidP="00944272">
            <w:pPr>
              <w:shd w:val="clear" w:color="auto" w:fill="FFFFFF"/>
              <w:ind w:right="533"/>
              <w:jc w:val="right"/>
              <w:rPr>
                <w:color w:val="000000"/>
                <w:sz w:val="22"/>
                <w:szCs w:val="22"/>
              </w:rPr>
            </w:pPr>
            <w:r w:rsidRPr="00D7713B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399D" w:rsidRPr="00D7713B" w:rsidRDefault="00A3399D" w:rsidP="00A3399D">
            <w:pPr>
              <w:shd w:val="clear" w:color="auto" w:fill="FFFFFF"/>
              <w:spacing w:before="259" w:line="266" w:lineRule="exact"/>
              <w:ind w:left="29"/>
              <w:rPr>
                <w:sz w:val="22"/>
                <w:szCs w:val="22"/>
              </w:rPr>
            </w:pPr>
            <w:r w:rsidRPr="00D7713B">
              <w:rPr>
                <w:color w:val="000000"/>
                <w:spacing w:val="-2"/>
                <w:sz w:val="22"/>
                <w:szCs w:val="22"/>
              </w:rPr>
              <w:t xml:space="preserve">Kierownik Referatu </w:t>
            </w:r>
            <w:r w:rsidRPr="00D7713B">
              <w:rPr>
                <w:color w:val="000000"/>
                <w:spacing w:val="-3"/>
                <w:sz w:val="22"/>
                <w:szCs w:val="22"/>
              </w:rPr>
              <w:t>Finansowo - Księgowego</w:t>
            </w:r>
          </w:p>
          <w:p w:rsidR="00944272" w:rsidRPr="00D7713B" w:rsidRDefault="00944272" w:rsidP="00944272">
            <w:pPr>
              <w:shd w:val="clear" w:color="auto" w:fill="FFFFFF"/>
              <w:spacing w:line="266" w:lineRule="exact"/>
              <w:ind w:left="50" w:right="432"/>
              <w:rPr>
                <w:color w:val="000000"/>
                <w:spacing w:val="-2"/>
                <w:sz w:val="22"/>
                <w:szCs w:val="22"/>
              </w:rPr>
            </w:pPr>
          </w:p>
        </w:tc>
      </w:tr>
      <w:tr w:rsidR="00A3399D" w:rsidRPr="00D7713B" w:rsidTr="00EA5305">
        <w:trPr>
          <w:trHeight w:hRule="exact" w:val="1185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399D" w:rsidRPr="00D7713B" w:rsidRDefault="00744A3E" w:rsidP="007A7CBF">
            <w:pPr>
              <w:shd w:val="clear" w:color="auto" w:fill="FFFFFF"/>
              <w:ind w:left="94"/>
              <w:rPr>
                <w:color w:val="000000"/>
                <w:sz w:val="22"/>
                <w:szCs w:val="22"/>
              </w:rPr>
            </w:pPr>
            <w:r w:rsidRPr="00D7713B">
              <w:rPr>
                <w:color w:val="000000"/>
                <w:sz w:val="22"/>
                <w:szCs w:val="22"/>
              </w:rPr>
              <w:t>1</w:t>
            </w:r>
            <w:r w:rsidR="007A7CBF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399D" w:rsidRPr="00D7713B" w:rsidRDefault="00A3399D" w:rsidP="00A3399D">
            <w:pPr>
              <w:shd w:val="clear" w:color="auto" w:fill="FFFFFF"/>
              <w:spacing w:before="100" w:beforeAutospacing="1"/>
              <w:ind w:left="23"/>
              <w:rPr>
                <w:sz w:val="22"/>
                <w:szCs w:val="22"/>
              </w:rPr>
            </w:pPr>
            <w:r w:rsidRPr="00D7713B">
              <w:rPr>
                <w:color w:val="000000"/>
                <w:spacing w:val="-4"/>
                <w:sz w:val="22"/>
                <w:szCs w:val="22"/>
              </w:rPr>
              <w:t>Wydatki inwestycyjne</w:t>
            </w:r>
          </w:p>
          <w:p w:rsidR="00A3399D" w:rsidRPr="00D7713B" w:rsidRDefault="00A3399D" w:rsidP="00944272">
            <w:pPr>
              <w:shd w:val="clear" w:color="auto" w:fill="FFFFFF"/>
              <w:spacing w:line="266" w:lineRule="exact"/>
              <w:ind w:left="43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46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399D" w:rsidRPr="00D7713B" w:rsidRDefault="00A3399D" w:rsidP="00A3399D">
            <w:pPr>
              <w:shd w:val="clear" w:color="auto" w:fill="FFFFFF"/>
              <w:spacing w:before="7" w:line="266" w:lineRule="exact"/>
              <w:ind w:left="29" w:right="461"/>
              <w:rPr>
                <w:sz w:val="22"/>
                <w:szCs w:val="22"/>
              </w:rPr>
            </w:pPr>
            <w:r w:rsidRPr="00D7713B">
              <w:rPr>
                <w:color w:val="000000"/>
                <w:spacing w:val="-1"/>
                <w:sz w:val="22"/>
                <w:szCs w:val="22"/>
              </w:rPr>
              <w:t xml:space="preserve">Wzrost kosztów inwestycyjnych. </w:t>
            </w:r>
            <w:r w:rsidRPr="00D7713B">
              <w:rPr>
                <w:color w:val="000000"/>
                <w:spacing w:val="-2"/>
                <w:sz w:val="22"/>
                <w:szCs w:val="22"/>
              </w:rPr>
              <w:t>Nieprawidłowo rozliczenie inwestycji.</w:t>
            </w:r>
          </w:p>
          <w:p w:rsidR="00A3399D" w:rsidRPr="00D7713B" w:rsidRDefault="00A3399D" w:rsidP="00944272">
            <w:pPr>
              <w:shd w:val="clear" w:color="auto" w:fill="FFFFFF"/>
              <w:spacing w:line="259" w:lineRule="exact"/>
              <w:ind w:left="14" w:right="50"/>
              <w:rPr>
                <w:color w:val="000000"/>
                <w:spacing w:val="4"/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399D" w:rsidRPr="00D7713B" w:rsidRDefault="00A3399D" w:rsidP="00944272">
            <w:pPr>
              <w:shd w:val="clear" w:color="auto" w:fill="FFFFFF"/>
              <w:ind w:right="533"/>
              <w:jc w:val="right"/>
              <w:rPr>
                <w:color w:val="000000"/>
                <w:sz w:val="22"/>
                <w:szCs w:val="22"/>
              </w:rPr>
            </w:pPr>
            <w:r w:rsidRPr="00D7713B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399D" w:rsidRPr="00D7713B" w:rsidRDefault="00A3399D" w:rsidP="00A3399D">
            <w:pPr>
              <w:shd w:val="clear" w:color="auto" w:fill="FFFFFF"/>
              <w:spacing w:before="100" w:beforeAutospacing="1" w:line="266" w:lineRule="exact"/>
              <w:ind w:left="22"/>
              <w:rPr>
                <w:sz w:val="22"/>
                <w:szCs w:val="22"/>
              </w:rPr>
            </w:pPr>
            <w:r w:rsidRPr="00D7713B">
              <w:rPr>
                <w:color w:val="000000"/>
                <w:spacing w:val="-1"/>
                <w:sz w:val="22"/>
                <w:szCs w:val="22"/>
              </w:rPr>
              <w:t xml:space="preserve">Kierownik Referatu Inwestycji, Gospodarki </w:t>
            </w:r>
            <w:r w:rsidRPr="00D7713B">
              <w:rPr>
                <w:color w:val="000000"/>
                <w:spacing w:val="-4"/>
                <w:sz w:val="22"/>
                <w:szCs w:val="22"/>
              </w:rPr>
              <w:t xml:space="preserve">Komunalnej i Zamówień </w:t>
            </w:r>
            <w:r w:rsidRPr="00D7713B">
              <w:rPr>
                <w:color w:val="000000"/>
                <w:spacing w:val="-3"/>
                <w:sz w:val="22"/>
                <w:szCs w:val="22"/>
              </w:rPr>
              <w:t>Publicznych</w:t>
            </w:r>
          </w:p>
          <w:p w:rsidR="00A3399D" w:rsidRPr="00D7713B" w:rsidRDefault="00A3399D" w:rsidP="00A3399D">
            <w:pPr>
              <w:shd w:val="clear" w:color="auto" w:fill="FFFFFF"/>
              <w:spacing w:before="100" w:beforeAutospacing="1" w:line="266" w:lineRule="exact"/>
              <w:ind w:left="50" w:right="432"/>
              <w:rPr>
                <w:color w:val="000000"/>
                <w:spacing w:val="-1"/>
                <w:sz w:val="22"/>
                <w:szCs w:val="22"/>
              </w:rPr>
            </w:pPr>
          </w:p>
        </w:tc>
      </w:tr>
    </w:tbl>
    <w:p w:rsidR="00952C66" w:rsidRPr="00D7713B" w:rsidRDefault="00952C66">
      <w:pPr>
        <w:rPr>
          <w:sz w:val="22"/>
          <w:szCs w:val="22"/>
        </w:rPr>
        <w:sectPr w:rsidR="00952C66" w:rsidRPr="00D7713B">
          <w:pgSz w:w="16834" w:h="11909" w:orient="landscape"/>
          <w:pgMar w:top="1422" w:right="1643" w:bottom="360" w:left="1440" w:header="708" w:footer="708" w:gutter="0"/>
          <w:cols w:space="60"/>
          <w:noEndnote/>
        </w:sectPr>
      </w:pPr>
    </w:p>
    <w:tbl>
      <w:tblPr>
        <w:tblW w:w="13679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62"/>
        <w:gridCol w:w="4039"/>
        <w:gridCol w:w="4471"/>
        <w:gridCol w:w="1490"/>
        <w:gridCol w:w="3017"/>
      </w:tblGrid>
      <w:tr w:rsidR="00952C66" w:rsidRPr="00D7713B" w:rsidTr="00A3399D">
        <w:trPr>
          <w:trHeight w:hRule="exact" w:val="1087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C66" w:rsidRPr="00D7713B" w:rsidRDefault="00952C66" w:rsidP="007A7CBF">
            <w:pPr>
              <w:shd w:val="clear" w:color="auto" w:fill="FFFFFF"/>
              <w:ind w:left="29"/>
              <w:rPr>
                <w:sz w:val="22"/>
                <w:szCs w:val="22"/>
              </w:rPr>
            </w:pPr>
            <w:r w:rsidRPr="00D7713B">
              <w:rPr>
                <w:color w:val="000000"/>
                <w:sz w:val="22"/>
                <w:szCs w:val="22"/>
              </w:rPr>
              <w:lastRenderedPageBreak/>
              <w:t>1</w:t>
            </w:r>
            <w:r w:rsidR="007A7CBF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C66" w:rsidRPr="00D7713B" w:rsidRDefault="00952C66">
            <w:pPr>
              <w:shd w:val="clear" w:color="auto" w:fill="FFFFFF"/>
              <w:rPr>
                <w:sz w:val="22"/>
                <w:szCs w:val="22"/>
              </w:rPr>
            </w:pPr>
            <w:r w:rsidRPr="00D7713B">
              <w:rPr>
                <w:color w:val="000000"/>
                <w:spacing w:val="-4"/>
                <w:sz w:val="22"/>
                <w:szCs w:val="22"/>
              </w:rPr>
              <w:t>Komunikacja gminna</w:t>
            </w:r>
          </w:p>
        </w:tc>
        <w:tc>
          <w:tcPr>
            <w:tcW w:w="4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C66" w:rsidRPr="00D7713B" w:rsidRDefault="00952C66">
            <w:pPr>
              <w:shd w:val="clear" w:color="auto" w:fill="FFFFFF"/>
              <w:spacing w:line="259" w:lineRule="exact"/>
              <w:ind w:right="144" w:hanging="7"/>
              <w:rPr>
                <w:sz w:val="22"/>
                <w:szCs w:val="22"/>
              </w:rPr>
            </w:pPr>
            <w:r w:rsidRPr="00D7713B">
              <w:rPr>
                <w:color w:val="000000"/>
                <w:spacing w:val="-2"/>
                <w:sz w:val="22"/>
                <w:szCs w:val="22"/>
              </w:rPr>
              <w:t xml:space="preserve">Nieprzestrzeganie ustalonego rozkładu jazdy </w:t>
            </w:r>
            <w:r w:rsidRPr="00D7713B">
              <w:rPr>
                <w:color w:val="000000"/>
                <w:spacing w:val="-1"/>
                <w:sz w:val="22"/>
                <w:szCs w:val="22"/>
              </w:rPr>
              <w:t xml:space="preserve">przyczyną niezadowolenia i skarg </w:t>
            </w:r>
            <w:r w:rsidRPr="00D7713B">
              <w:rPr>
                <w:color w:val="000000"/>
                <w:spacing w:val="-2"/>
                <w:sz w:val="22"/>
                <w:szCs w:val="22"/>
              </w:rPr>
              <w:t>mieszkańców.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C66" w:rsidRPr="00D7713B" w:rsidRDefault="00952C66">
            <w:pPr>
              <w:shd w:val="clear" w:color="auto" w:fill="FFFFFF"/>
              <w:ind w:left="569"/>
              <w:rPr>
                <w:sz w:val="22"/>
                <w:szCs w:val="22"/>
              </w:rPr>
            </w:pPr>
            <w:r w:rsidRPr="00D7713B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C66" w:rsidRPr="00D7713B" w:rsidRDefault="00952C66">
            <w:pPr>
              <w:shd w:val="clear" w:color="auto" w:fill="FFFFFF"/>
              <w:spacing w:line="259" w:lineRule="exact"/>
              <w:ind w:right="504" w:hanging="7"/>
              <w:rPr>
                <w:sz w:val="22"/>
                <w:szCs w:val="22"/>
              </w:rPr>
            </w:pPr>
            <w:r w:rsidRPr="00D7713B">
              <w:rPr>
                <w:color w:val="000000"/>
                <w:spacing w:val="-1"/>
                <w:sz w:val="22"/>
                <w:szCs w:val="22"/>
              </w:rPr>
              <w:t xml:space="preserve">Kierownik Referatu Inwestycji, Gospodarki </w:t>
            </w:r>
            <w:r w:rsidRPr="00D7713B">
              <w:rPr>
                <w:color w:val="000000"/>
                <w:spacing w:val="-3"/>
                <w:sz w:val="22"/>
                <w:szCs w:val="22"/>
              </w:rPr>
              <w:t>Komunalnej i Zamówień Publicznych</w:t>
            </w:r>
          </w:p>
        </w:tc>
      </w:tr>
      <w:tr w:rsidR="00952C66" w:rsidRPr="00D7713B" w:rsidTr="00A3399D">
        <w:trPr>
          <w:trHeight w:hRule="exact" w:val="1087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C66" w:rsidRPr="00D7713B" w:rsidRDefault="00952C66" w:rsidP="007A7CBF">
            <w:pPr>
              <w:shd w:val="clear" w:color="auto" w:fill="FFFFFF"/>
              <w:ind w:left="50"/>
              <w:rPr>
                <w:sz w:val="22"/>
                <w:szCs w:val="22"/>
              </w:rPr>
            </w:pPr>
            <w:r w:rsidRPr="00D7713B">
              <w:rPr>
                <w:color w:val="000000"/>
                <w:sz w:val="22"/>
                <w:szCs w:val="22"/>
              </w:rPr>
              <w:t>1</w:t>
            </w:r>
            <w:r w:rsidR="007A7CBF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C66" w:rsidRPr="00D7713B" w:rsidRDefault="00952C66">
            <w:pPr>
              <w:shd w:val="clear" w:color="auto" w:fill="FFFFFF"/>
              <w:ind w:left="7"/>
              <w:rPr>
                <w:sz w:val="22"/>
                <w:szCs w:val="22"/>
              </w:rPr>
            </w:pPr>
            <w:r w:rsidRPr="00D7713B">
              <w:rPr>
                <w:color w:val="000000"/>
                <w:spacing w:val="-3"/>
                <w:sz w:val="22"/>
                <w:szCs w:val="22"/>
              </w:rPr>
              <w:t xml:space="preserve">Opłata </w:t>
            </w:r>
            <w:proofErr w:type="spellStart"/>
            <w:r w:rsidRPr="00D7713B">
              <w:rPr>
                <w:color w:val="000000"/>
                <w:spacing w:val="-3"/>
                <w:sz w:val="22"/>
                <w:szCs w:val="22"/>
              </w:rPr>
              <w:t>adiacencka</w:t>
            </w:r>
            <w:proofErr w:type="spellEnd"/>
          </w:p>
        </w:tc>
        <w:tc>
          <w:tcPr>
            <w:tcW w:w="4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C66" w:rsidRPr="00D7713B" w:rsidRDefault="00952C66">
            <w:pPr>
              <w:shd w:val="clear" w:color="auto" w:fill="FFFFFF"/>
              <w:spacing w:line="259" w:lineRule="exact"/>
              <w:ind w:left="7" w:right="194" w:firstLine="7"/>
              <w:rPr>
                <w:sz w:val="22"/>
                <w:szCs w:val="22"/>
              </w:rPr>
            </w:pPr>
            <w:r w:rsidRPr="00D7713B">
              <w:rPr>
                <w:color w:val="000000"/>
                <w:spacing w:val="-2"/>
                <w:sz w:val="22"/>
                <w:szCs w:val="22"/>
              </w:rPr>
              <w:t xml:space="preserve">Nieprawidłowe naliczanie wysokości opłaty </w:t>
            </w:r>
            <w:proofErr w:type="spellStart"/>
            <w:r w:rsidRPr="00D7713B">
              <w:rPr>
                <w:color w:val="000000"/>
                <w:spacing w:val="-3"/>
                <w:sz w:val="22"/>
                <w:szCs w:val="22"/>
              </w:rPr>
              <w:t>adiacenckiej</w:t>
            </w:r>
            <w:proofErr w:type="spellEnd"/>
            <w:r w:rsidRPr="00D7713B">
              <w:rPr>
                <w:color w:val="000000"/>
                <w:spacing w:val="-3"/>
                <w:sz w:val="22"/>
                <w:szCs w:val="22"/>
              </w:rPr>
              <w:t>.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C66" w:rsidRPr="00D7713B" w:rsidRDefault="009D4212">
            <w:pPr>
              <w:shd w:val="clear" w:color="auto" w:fill="FFFFFF"/>
              <w:ind w:left="583"/>
              <w:rPr>
                <w:sz w:val="22"/>
                <w:szCs w:val="22"/>
              </w:rPr>
            </w:pPr>
            <w:r w:rsidRPr="00D7713B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C66" w:rsidRPr="00D7713B" w:rsidRDefault="00952C66">
            <w:pPr>
              <w:shd w:val="clear" w:color="auto" w:fill="FFFFFF"/>
              <w:spacing w:line="266" w:lineRule="exact"/>
              <w:ind w:left="7" w:right="338" w:firstLine="7"/>
              <w:rPr>
                <w:sz w:val="22"/>
                <w:szCs w:val="22"/>
              </w:rPr>
            </w:pPr>
            <w:r w:rsidRPr="00D7713B">
              <w:rPr>
                <w:color w:val="000000"/>
                <w:spacing w:val="-2"/>
                <w:sz w:val="22"/>
                <w:szCs w:val="22"/>
              </w:rPr>
              <w:t>Stanowisko ds. gospodarki mieszkaniowej i rolnictwa</w:t>
            </w:r>
          </w:p>
        </w:tc>
      </w:tr>
    </w:tbl>
    <w:p w:rsidR="00944272" w:rsidRDefault="00944272">
      <w:pPr>
        <w:shd w:val="clear" w:color="auto" w:fill="FFFFFF"/>
        <w:spacing w:line="223" w:lineRule="exact"/>
        <w:ind w:left="8539" w:right="2419"/>
        <w:rPr>
          <w:b/>
          <w:bCs/>
          <w:color w:val="000000"/>
          <w:spacing w:val="-1"/>
          <w:sz w:val="19"/>
          <w:szCs w:val="19"/>
        </w:rPr>
      </w:pPr>
    </w:p>
    <w:p w:rsidR="00944272" w:rsidRDefault="00944272">
      <w:pPr>
        <w:shd w:val="clear" w:color="auto" w:fill="FFFFFF"/>
        <w:spacing w:line="223" w:lineRule="exact"/>
        <w:ind w:left="8539" w:right="2419"/>
        <w:rPr>
          <w:b/>
          <w:bCs/>
          <w:color w:val="000000"/>
          <w:spacing w:val="-1"/>
          <w:sz w:val="19"/>
          <w:szCs w:val="19"/>
        </w:rPr>
      </w:pPr>
    </w:p>
    <w:p w:rsidR="00944272" w:rsidRDefault="00944272">
      <w:pPr>
        <w:shd w:val="clear" w:color="auto" w:fill="FFFFFF"/>
        <w:spacing w:line="223" w:lineRule="exact"/>
        <w:ind w:left="8539" w:right="2419"/>
        <w:rPr>
          <w:b/>
          <w:bCs/>
          <w:color w:val="000000"/>
          <w:spacing w:val="-1"/>
          <w:sz w:val="19"/>
          <w:szCs w:val="19"/>
        </w:rPr>
      </w:pPr>
    </w:p>
    <w:p w:rsidR="00944272" w:rsidRDefault="00944272">
      <w:pPr>
        <w:shd w:val="clear" w:color="auto" w:fill="FFFFFF"/>
        <w:spacing w:line="223" w:lineRule="exact"/>
        <w:ind w:left="8539" w:right="2419"/>
        <w:rPr>
          <w:b/>
          <w:bCs/>
          <w:color w:val="000000"/>
          <w:spacing w:val="-1"/>
          <w:sz w:val="19"/>
          <w:szCs w:val="19"/>
        </w:rPr>
      </w:pPr>
    </w:p>
    <w:p w:rsidR="00944272" w:rsidRDefault="00944272">
      <w:pPr>
        <w:shd w:val="clear" w:color="auto" w:fill="FFFFFF"/>
        <w:spacing w:line="223" w:lineRule="exact"/>
        <w:ind w:left="8539" w:right="2419"/>
        <w:rPr>
          <w:b/>
          <w:bCs/>
          <w:color w:val="000000"/>
          <w:spacing w:val="-1"/>
          <w:sz w:val="19"/>
          <w:szCs w:val="19"/>
        </w:rPr>
      </w:pPr>
    </w:p>
    <w:p w:rsidR="009E28C6" w:rsidRDefault="009E28C6">
      <w:pPr>
        <w:shd w:val="clear" w:color="auto" w:fill="FFFFFF"/>
        <w:spacing w:line="223" w:lineRule="exact"/>
        <w:ind w:left="8539" w:right="2419"/>
        <w:rPr>
          <w:b/>
          <w:bCs/>
          <w:color w:val="000000"/>
          <w:spacing w:val="-1"/>
          <w:sz w:val="19"/>
          <w:szCs w:val="19"/>
        </w:rPr>
      </w:pPr>
    </w:p>
    <w:p w:rsidR="009E28C6" w:rsidRDefault="009E28C6">
      <w:pPr>
        <w:shd w:val="clear" w:color="auto" w:fill="FFFFFF"/>
        <w:spacing w:line="223" w:lineRule="exact"/>
        <w:ind w:left="8539" w:right="2419"/>
        <w:rPr>
          <w:b/>
          <w:bCs/>
          <w:color w:val="000000"/>
          <w:spacing w:val="-1"/>
          <w:sz w:val="19"/>
          <w:szCs w:val="19"/>
        </w:rPr>
      </w:pPr>
    </w:p>
    <w:p w:rsidR="009E28C6" w:rsidRDefault="009E28C6">
      <w:pPr>
        <w:shd w:val="clear" w:color="auto" w:fill="FFFFFF"/>
        <w:spacing w:line="223" w:lineRule="exact"/>
        <w:ind w:left="8539" w:right="2419"/>
        <w:rPr>
          <w:b/>
          <w:bCs/>
          <w:color w:val="000000"/>
          <w:spacing w:val="-1"/>
          <w:sz w:val="19"/>
          <w:szCs w:val="19"/>
        </w:rPr>
      </w:pPr>
    </w:p>
    <w:p w:rsidR="009E28C6" w:rsidRDefault="009E28C6">
      <w:pPr>
        <w:shd w:val="clear" w:color="auto" w:fill="FFFFFF"/>
        <w:spacing w:line="223" w:lineRule="exact"/>
        <w:ind w:left="8539" w:right="2419"/>
        <w:rPr>
          <w:b/>
          <w:bCs/>
          <w:color w:val="000000"/>
          <w:spacing w:val="-1"/>
          <w:sz w:val="19"/>
          <w:szCs w:val="19"/>
        </w:rPr>
      </w:pPr>
    </w:p>
    <w:p w:rsidR="009E28C6" w:rsidRDefault="009E28C6">
      <w:pPr>
        <w:shd w:val="clear" w:color="auto" w:fill="FFFFFF"/>
        <w:spacing w:line="223" w:lineRule="exact"/>
        <w:ind w:left="8539" w:right="2419"/>
        <w:rPr>
          <w:b/>
          <w:bCs/>
          <w:color w:val="000000"/>
          <w:spacing w:val="-1"/>
          <w:sz w:val="19"/>
          <w:szCs w:val="19"/>
        </w:rPr>
      </w:pPr>
    </w:p>
    <w:p w:rsidR="009E28C6" w:rsidRDefault="009E28C6">
      <w:pPr>
        <w:shd w:val="clear" w:color="auto" w:fill="FFFFFF"/>
        <w:spacing w:line="223" w:lineRule="exact"/>
        <w:ind w:left="8539" w:right="2419"/>
        <w:rPr>
          <w:b/>
          <w:bCs/>
          <w:color w:val="000000"/>
          <w:spacing w:val="-1"/>
          <w:sz w:val="19"/>
          <w:szCs w:val="19"/>
        </w:rPr>
      </w:pPr>
    </w:p>
    <w:p w:rsidR="009E28C6" w:rsidRDefault="009E28C6">
      <w:pPr>
        <w:shd w:val="clear" w:color="auto" w:fill="FFFFFF"/>
        <w:spacing w:line="223" w:lineRule="exact"/>
        <w:ind w:left="8539" w:right="2419"/>
        <w:rPr>
          <w:b/>
          <w:bCs/>
          <w:color w:val="000000"/>
          <w:spacing w:val="-1"/>
          <w:sz w:val="19"/>
          <w:szCs w:val="19"/>
        </w:rPr>
      </w:pPr>
    </w:p>
    <w:p w:rsidR="009E28C6" w:rsidRDefault="009E28C6">
      <w:pPr>
        <w:shd w:val="clear" w:color="auto" w:fill="FFFFFF"/>
        <w:spacing w:line="223" w:lineRule="exact"/>
        <w:ind w:left="8539" w:right="2419"/>
        <w:rPr>
          <w:b/>
          <w:bCs/>
          <w:color w:val="000000"/>
          <w:spacing w:val="-1"/>
          <w:sz w:val="19"/>
          <w:szCs w:val="19"/>
        </w:rPr>
      </w:pPr>
    </w:p>
    <w:p w:rsidR="009E28C6" w:rsidRDefault="009E28C6">
      <w:pPr>
        <w:shd w:val="clear" w:color="auto" w:fill="FFFFFF"/>
        <w:spacing w:line="223" w:lineRule="exact"/>
        <w:ind w:left="8539" w:right="2419"/>
        <w:rPr>
          <w:b/>
          <w:bCs/>
          <w:color w:val="000000"/>
          <w:spacing w:val="-1"/>
          <w:sz w:val="19"/>
          <w:szCs w:val="19"/>
        </w:rPr>
      </w:pPr>
    </w:p>
    <w:p w:rsidR="009E28C6" w:rsidRDefault="009E28C6">
      <w:pPr>
        <w:shd w:val="clear" w:color="auto" w:fill="FFFFFF"/>
        <w:spacing w:line="223" w:lineRule="exact"/>
        <w:ind w:left="8539" w:right="2419"/>
        <w:rPr>
          <w:b/>
          <w:bCs/>
          <w:color w:val="000000"/>
          <w:spacing w:val="-1"/>
          <w:sz w:val="19"/>
          <w:szCs w:val="19"/>
        </w:rPr>
      </w:pPr>
    </w:p>
    <w:p w:rsidR="009E28C6" w:rsidRDefault="009E28C6">
      <w:pPr>
        <w:shd w:val="clear" w:color="auto" w:fill="FFFFFF"/>
        <w:spacing w:line="223" w:lineRule="exact"/>
        <w:ind w:left="8539" w:right="2419"/>
        <w:rPr>
          <w:b/>
          <w:bCs/>
          <w:color w:val="000000"/>
          <w:spacing w:val="-1"/>
          <w:sz w:val="19"/>
          <w:szCs w:val="19"/>
        </w:rPr>
      </w:pPr>
    </w:p>
    <w:p w:rsidR="009E28C6" w:rsidRDefault="009E28C6">
      <w:pPr>
        <w:shd w:val="clear" w:color="auto" w:fill="FFFFFF"/>
        <w:spacing w:line="223" w:lineRule="exact"/>
        <w:ind w:left="8539" w:right="2419"/>
        <w:rPr>
          <w:b/>
          <w:bCs/>
          <w:color w:val="000000"/>
          <w:spacing w:val="-1"/>
          <w:sz w:val="19"/>
          <w:szCs w:val="19"/>
        </w:rPr>
      </w:pPr>
    </w:p>
    <w:p w:rsidR="009E28C6" w:rsidRDefault="009E28C6">
      <w:pPr>
        <w:shd w:val="clear" w:color="auto" w:fill="FFFFFF"/>
        <w:spacing w:line="223" w:lineRule="exact"/>
        <w:ind w:left="8539" w:right="2419"/>
        <w:rPr>
          <w:b/>
          <w:bCs/>
          <w:color w:val="000000"/>
          <w:spacing w:val="-1"/>
          <w:sz w:val="19"/>
          <w:szCs w:val="19"/>
        </w:rPr>
      </w:pPr>
    </w:p>
    <w:p w:rsidR="009E28C6" w:rsidRDefault="009E28C6">
      <w:pPr>
        <w:shd w:val="clear" w:color="auto" w:fill="FFFFFF"/>
        <w:spacing w:line="223" w:lineRule="exact"/>
        <w:ind w:left="8539" w:right="2419"/>
        <w:rPr>
          <w:b/>
          <w:bCs/>
          <w:color w:val="000000"/>
          <w:spacing w:val="-1"/>
          <w:sz w:val="19"/>
          <w:szCs w:val="19"/>
        </w:rPr>
      </w:pPr>
    </w:p>
    <w:p w:rsidR="009E28C6" w:rsidRDefault="009E28C6">
      <w:pPr>
        <w:shd w:val="clear" w:color="auto" w:fill="FFFFFF"/>
        <w:spacing w:line="223" w:lineRule="exact"/>
        <w:ind w:left="8539" w:right="2419"/>
        <w:rPr>
          <w:b/>
          <w:bCs/>
          <w:color w:val="000000"/>
          <w:spacing w:val="-1"/>
          <w:sz w:val="19"/>
          <w:szCs w:val="19"/>
        </w:rPr>
      </w:pPr>
    </w:p>
    <w:p w:rsidR="009E28C6" w:rsidRDefault="009E28C6">
      <w:pPr>
        <w:shd w:val="clear" w:color="auto" w:fill="FFFFFF"/>
        <w:spacing w:line="223" w:lineRule="exact"/>
        <w:ind w:left="8539" w:right="2419"/>
        <w:rPr>
          <w:b/>
          <w:bCs/>
          <w:color w:val="000000"/>
          <w:spacing w:val="-1"/>
          <w:sz w:val="19"/>
          <w:szCs w:val="19"/>
        </w:rPr>
      </w:pPr>
    </w:p>
    <w:p w:rsidR="009E28C6" w:rsidRDefault="009E28C6">
      <w:pPr>
        <w:shd w:val="clear" w:color="auto" w:fill="FFFFFF"/>
        <w:spacing w:line="223" w:lineRule="exact"/>
        <w:ind w:left="8539" w:right="2419"/>
        <w:rPr>
          <w:b/>
          <w:bCs/>
          <w:color w:val="000000"/>
          <w:spacing w:val="-1"/>
          <w:sz w:val="19"/>
          <w:szCs w:val="19"/>
        </w:rPr>
      </w:pPr>
    </w:p>
    <w:p w:rsidR="009E28C6" w:rsidRDefault="009E28C6">
      <w:pPr>
        <w:shd w:val="clear" w:color="auto" w:fill="FFFFFF"/>
        <w:spacing w:line="223" w:lineRule="exact"/>
        <w:ind w:left="8539" w:right="2419"/>
        <w:rPr>
          <w:b/>
          <w:bCs/>
          <w:color w:val="000000"/>
          <w:spacing w:val="-1"/>
          <w:sz w:val="19"/>
          <w:szCs w:val="19"/>
        </w:rPr>
      </w:pPr>
    </w:p>
    <w:p w:rsidR="009E28C6" w:rsidRDefault="009E28C6">
      <w:pPr>
        <w:shd w:val="clear" w:color="auto" w:fill="FFFFFF"/>
        <w:spacing w:line="223" w:lineRule="exact"/>
        <w:ind w:left="8539" w:right="2419"/>
        <w:rPr>
          <w:b/>
          <w:bCs/>
          <w:color w:val="000000"/>
          <w:spacing w:val="-1"/>
          <w:sz w:val="19"/>
          <w:szCs w:val="19"/>
        </w:rPr>
      </w:pPr>
    </w:p>
    <w:p w:rsidR="00944272" w:rsidRDefault="00944272" w:rsidP="009E28C6">
      <w:pPr>
        <w:shd w:val="clear" w:color="auto" w:fill="FFFFFF"/>
        <w:spacing w:line="223" w:lineRule="exact"/>
        <w:ind w:right="2419"/>
        <w:rPr>
          <w:b/>
          <w:bCs/>
          <w:color w:val="000000"/>
          <w:spacing w:val="-1"/>
          <w:sz w:val="19"/>
          <w:szCs w:val="19"/>
        </w:rPr>
      </w:pPr>
    </w:p>
    <w:p w:rsidR="00944272" w:rsidRDefault="00944272">
      <w:pPr>
        <w:shd w:val="clear" w:color="auto" w:fill="FFFFFF"/>
        <w:spacing w:line="223" w:lineRule="exact"/>
        <w:ind w:left="8539" w:right="2419"/>
        <w:rPr>
          <w:b/>
          <w:bCs/>
          <w:color w:val="000000"/>
          <w:spacing w:val="-1"/>
          <w:sz w:val="19"/>
          <w:szCs w:val="19"/>
        </w:rPr>
      </w:pPr>
    </w:p>
    <w:p w:rsidR="00944272" w:rsidRDefault="00944272">
      <w:pPr>
        <w:shd w:val="clear" w:color="auto" w:fill="FFFFFF"/>
        <w:spacing w:line="223" w:lineRule="exact"/>
        <w:ind w:left="8539" w:right="2419"/>
        <w:rPr>
          <w:b/>
          <w:bCs/>
          <w:color w:val="000000"/>
          <w:spacing w:val="-1"/>
          <w:sz w:val="19"/>
          <w:szCs w:val="19"/>
        </w:rPr>
      </w:pPr>
    </w:p>
    <w:p w:rsidR="00944272" w:rsidRDefault="00944272">
      <w:pPr>
        <w:shd w:val="clear" w:color="auto" w:fill="FFFFFF"/>
        <w:spacing w:line="223" w:lineRule="exact"/>
        <w:ind w:left="8539" w:right="2419"/>
        <w:rPr>
          <w:b/>
          <w:bCs/>
          <w:color w:val="000000"/>
          <w:spacing w:val="-1"/>
          <w:sz w:val="19"/>
          <w:szCs w:val="19"/>
        </w:rPr>
      </w:pPr>
    </w:p>
    <w:p w:rsidR="00944272" w:rsidRDefault="00944272">
      <w:pPr>
        <w:shd w:val="clear" w:color="auto" w:fill="FFFFFF"/>
        <w:spacing w:line="223" w:lineRule="exact"/>
        <w:ind w:left="8539" w:right="2419"/>
        <w:rPr>
          <w:b/>
          <w:bCs/>
          <w:color w:val="000000"/>
          <w:spacing w:val="-1"/>
          <w:sz w:val="19"/>
          <w:szCs w:val="19"/>
        </w:rPr>
      </w:pPr>
    </w:p>
    <w:p w:rsidR="00944272" w:rsidRDefault="00944272">
      <w:pPr>
        <w:shd w:val="clear" w:color="auto" w:fill="FFFFFF"/>
        <w:spacing w:line="223" w:lineRule="exact"/>
        <w:ind w:left="8539" w:right="2419"/>
        <w:rPr>
          <w:b/>
          <w:bCs/>
          <w:color w:val="000000"/>
          <w:spacing w:val="-1"/>
          <w:sz w:val="19"/>
          <w:szCs w:val="19"/>
        </w:rPr>
      </w:pPr>
    </w:p>
    <w:p w:rsidR="00944272" w:rsidRDefault="00944272">
      <w:pPr>
        <w:shd w:val="clear" w:color="auto" w:fill="FFFFFF"/>
        <w:spacing w:line="223" w:lineRule="exact"/>
        <w:ind w:left="8539" w:right="2419"/>
        <w:rPr>
          <w:b/>
          <w:bCs/>
          <w:color w:val="000000"/>
          <w:spacing w:val="-1"/>
          <w:sz w:val="19"/>
          <w:szCs w:val="19"/>
        </w:rPr>
      </w:pPr>
    </w:p>
    <w:p w:rsidR="00944272" w:rsidRDefault="00944272">
      <w:pPr>
        <w:shd w:val="clear" w:color="auto" w:fill="FFFFFF"/>
        <w:spacing w:line="223" w:lineRule="exact"/>
        <w:ind w:left="8539" w:right="2419"/>
        <w:rPr>
          <w:b/>
          <w:bCs/>
          <w:color w:val="000000"/>
          <w:spacing w:val="-1"/>
          <w:sz w:val="19"/>
          <w:szCs w:val="19"/>
        </w:rPr>
      </w:pPr>
    </w:p>
    <w:p w:rsidR="00944272" w:rsidRDefault="00944272">
      <w:pPr>
        <w:shd w:val="clear" w:color="auto" w:fill="FFFFFF"/>
        <w:spacing w:line="223" w:lineRule="exact"/>
        <w:ind w:left="8539" w:right="2419"/>
        <w:rPr>
          <w:b/>
          <w:bCs/>
          <w:color w:val="000000"/>
          <w:spacing w:val="-1"/>
          <w:sz w:val="19"/>
          <w:szCs w:val="19"/>
        </w:rPr>
      </w:pPr>
    </w:p>
    <w:p w:rsidR="00944272" w:rsidRDefault="00944272">
      <w:pPr>
        <w:shd w:val="clear" w:color="auto" w:fill="FFFFFF"/>
        <w:spacing w:line="223" w:lineRule="exact"/>
        <w:ind w:left="8539" w:right="2419"/>
        <w:rPr>
          <w:b/>
          <w:bCs/>
          <w:color w:val="000000"/>
          <w:spacing w:val="-1"/>
          <w:sz w:val="19"/>
          <w:szCs w:val="19"/>
        </w:rPr>
      </w:pPr>
    </w:p>
    <w:p w:rsidR="00952C66" w:rsidRDefault="00952C66">
      <w:pPr>
        <w:shd w:val="clear" w:color="auto" w:fill="FFFFFF"/>
        <w:spacing w:before="475" w:after="518"/>
        <w:ind w:left="2923"/>
        <w:sectPr w:rsidR="00952C66">
          <w:pgSz w:w="16834" w:h="11909" w:orient="landscape"/>
          <w:pgMar w:top="1397" w:right="2045" w:bottom="360" w:left="1440" w:header="708" w:footer="708" w:gutter="0"/>
          <w:cols w:space="60"/>
          <w:noEndnote/>
        </w:sectPr>
      </w:pPr>
    </w:p>
    <w:p w:rsidR="00952C66" w:rsidRDefault="00952C66">
      <w:pPr>
        <w:shd w:val="clear" w:color="auto" w:fill="FFFFFF"/>
        <w:spacing w:before="7" w:line="266" w:lineRule="exact"/>
        <w:ind w:left="14"/>
        <w:sectPr w:rsidR="00952C66">
          <w:type w:val="continuous"/>
          <w:pgSz w:w="16834" w:h="11909" w:orient="landscape"/>
          <w:pgMar w:top="1417" w:right="2031" w:bottom="720" w:left="1490" w:header="708" w:footer="708" w:gutter="0"/>
          <w:cols w:num="4" w:space="708" w:equalWidth="0">
            <w:col w:w="720" w:space="60"/>
            <w:col w:w="3340" w:space="670"/>
            <w:col w:w="3686" w:space="2297"/>
            <w:col w:w="2707"/>
          </w:cols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70"/>
        <w:gridCol w:w="4018"/>
        <w:gridCol w:w="4457"/>
        <w:gridCol w:w="1512"/>
        <w:gridCol w:w="2959"/>
      </w:tblGrid>
      <w:tr w:rsidR="00952C66" w:rsidTr="00952C66">
        <w:trPr>
          <w:trHeight w:hRule="exact" w:val="866"/>
        </w:trPr>
        <w:tc>
          <w:tcPr>
            <w:tcW w:w="13616" w:type="dxa"/>
            <w:gridSpan w:val="5"/>
            <w:shd w:val="clear" w:color="auto" w:fill="FFFFFF"/>
          </w:tcPr>
          <w:p w:rsidR="00A301A2" w:rsidRDefault="00A301A2" w:rsidP="00A301A2">
            <w:pPr>
              <w:shd w:val="clear" w:color="auto" w:fill="FFFFFF"/>
              <w:spacing w:line="216" w:lineRule="exact"/>
              <w:ind w:left="9994" w:right="1267"/>
            </w:pPr>
            <w:r>
              <w:rPr>
                <w:b/>
                <w:bCs/>
                <w:color w:val="000000"/>
                <w:spacing w:val="1"/>
                <w:sz w:val="19"/>
                <w:szCs w:val="19"/>
              </w:rPr>
              <w:lastRenderedPageBreak/>
              <w:t xml:space="preserve">Załącznik nr 2 </w:t>
            </w:r>
            <w:r>
              <w:rPr>
                <w:b/>
                <w:bCs/>
                <w:color w:val="000000"/>
                <w:spacing w:val="-1"/>
                <w:sz w:val="19"/>
                <w:szCs w:val="19"/>
              </w:rPr>
              <w:t xml:space="preserve">do Zarządzenia nr 275/2021 </w:t>
            </w:r>
            <w:r>
              <w:rPr>
                <w:b/>
                <w:bCs/>
                <w:color w:val="000000"/>
                <w:sz w:val="19"/>
                <w:szCs w:val="19"/>
              </w:rPr>
              <w:t>Wójta Gminy Inowrocław z dnia 6 stycznia 2021 r.</w:t>
            </w:r>
          </w:p>
          <w:p w:rsidR="00952C66" w:rsidRDefault="00952C66" w:rsidP="00952C66">
            <w:pPr>
              <w:shd w:val="clear" w:color="auto" w:fill="FFFFFF"/>
              <w:spacing w:before="475" w:after="518"/>
              <w:ind w:left="2923"/>
              <w:rPr>
                <w:b/>
                <w:bCs/>
                <w:color w:val="000000"/>
                <w:spacing w:val="-2"/>
                <w:sz w:val="23"/>
                <w:szCs w:val="23"/>
              </w:rPr>
            </w:pPr>
          </w:p>
        </w:tc>
      </w:tr>
      <w:tr w:rsidR="00952C66" w:rsidTr="00952C66">
        <w:trPr>
          <w:trHeight w:hRule="exact" w:val="866"/>
        </w:trPr>
        <w:tc>
          <w:tcPr>
            <w:tcW w:w="13616" w:type="dxa"/>
            <w:gridSpan w:val="5"/>
            <w:tcBorders>
              <w:bottom w:val="single" w:sz="4" w:space="0" w:color="auto"/>
            </w:tcBorders>
            <w:shd w:val="clear" w:color="auto" w:fill="FFFFFF"/>
          </w:tcPr>
          <w:p w:rsidR="00952C66" w:rsidRPr="00952C66" w:rsidRDefault="00952C66" w:rsidP="00952C66">
            <w:pPr>
              <w:shd w:val="clear" w:color="auto" w:fill="FFFFFF"/>
              <w:spacing w:before="475" w:after="518"/>
              <w:ind w:left="2923"/>
            </w:pPr>
            <w:r>
              <w:rPr>
                <w:b/>
                <w:bCs/>
                <w:color w:val="000000"/>
                <w:spacing w:val="-2"/>
                <w:sz w:val="23"/>
                <w:szCs w:val="23"/>
              </w:rPr>
              <w:t>WYKAZ ZADAŃ DLA KTÓRYCH ZIDENTYFIKOWANO RYZYKO ŚREDNIE</w:t>
            </w:r>
          </w:p>
          <w:p w:rsidR="00952C66" w:rsidRDefault="00952C66" w:rsidP="00D356AB">
            <w:pPr>
              <w:shd w:val="clear" w:color="auto" w:fill="FFFFFF"/>
              <w:spacing w:line="245" w:lineRule="exact"/>
              <w:rPr>
                <w:b/>
                <w:bCs/>
                <w:color w:val="000000"/>
                <w:spacing w:val="-3"/>
                <w:sz w:val="23"/>
                <w:szCs w:val="23"/>
              </w:rPr>
            </w:pPr>
          </w:p>
        </w:tc>
      </w:tr>
      <w:tr w:rsidR="00D356AB" w:rsidTr="00744A3E">
        <w:trPr>
          <w:trHeight w:hRule="exact" w:val="681"/>
        </w:trPr>
        <w:tc>
          <w:tcPr>
            <w:tcW w:w="6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56AB" w:rsidRPr="00EA5305" w:rsidRDefault="00D356AB" w:rsidP="00744A3E">
            <w:pPr>
              <w:shd w:val="clear" w:color="auto" w:fill="FFFFFF"/>
              <w:spacing w:before="36"/>
              <w:jc w:val="center"/>
              <w:rPr>
                <w:sz w:val="22"/>
                <w:szCs w:val="22"/>
              </w:rPr>
            </w:pPr>
            <w:r w:rsidRPr="00EA5305">
              <w:rPr>
                <w:b/>
                <w:bCs/>
                <w:color w:val="000000"/>
                <w:spacing w:val="-10"/>
                <w:sz w:val="22"/>
                <w:szCs w:val="22"/>
              </w:rPr>
              <w:t>L.p.</w:t>
            </w:r>
          </w:p>
          <w:p w:rsidR="00D356AB" w:rsidRPr="00EA5305" w:rsidRDefault="00D356AB" w:rsidP="00744A3E">
            <w:pPr>
              <w:shd w:val="clear" w:color="auto" w:fill="FFFFFF"/>
              <w:ind w:left="29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56AB" w:rsidRPr="00EA5305" w:rsidRDefault="00D356AB" w:rsidP="00744A3E">
            <w:pPr>
              <w:shd w:val="clear" w:color="auto" w:fill="FFFFFF"/>
              <w:spacing w:before="14"/>
              <w:ind w:right="29"/>
              <w:jc w:val="center"/>
              <w:rPr>
                <w:sz w:val="22"/>
                <w:szCs w:val="22"/>
              </w:rPr>
            </w:pPr>
            <w:r w:rsidRPr="00EA5305">
              <w:rPr>
                <w:b/>
                <w:bCs/>
                <w:color w:val="000000"/>
                <w:spacing w:val="-6"/>
                <w:sz w:val="22"/>
                <w:szCs w:val="22"/>
              </w:rPr>
              <w:t>Zadanie</w:t>
            </w:r>
          </w:p>
          <w:p w:rsidR="00D356AB" w:rsidRPr="00EA5305" w:rsidRDefault="00D356AB" w:rsidP="00744A3E">
            <w:pPr>
              <w:shd w:val="clear" w:color="auto" w:fill="FFFFFF"/>
              <w:spacing w:before="533"/>
              <w:jc w:val="center"/>
              <w:rPr>
                <w:color w:val="000000"/>
                <w:spacing w:val="-5"/>
                <w:sz w:val="22"/>
                <w:szCs w:val="22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56AB" w:rsidRPr="00EA5305" w:rsidRDefault="00D356AB" w:rsidP="00744A3E">
            <w:pPr>
              <w:shd w:val="clear" w:color="auto" w:fill="FFFFFF"/>
              <w:spacing w:line="259" w:lineRule="exact"/>
              <w:ind w:left="72" w:right="432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EA5305">
              <w:rPr>
                <w:b/>
                <w:bCs/>
                <w:color w:val="000000"/>
                <w:spacing w:val="-4"/>
                <w:sz w:val="22"/>
                <w:szCs w:val="22"/>
              </w:rPr>
              <w:t>Opis ryzyka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56AB" w:rsidRPr="00EA5305" w:rsidRDefault="00744A3E" w:rsidP="00744A3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EA5305">
              <w:rPr>
                <w:b/>
                <w:bCs/>
                <w:color w:val="000000"/>
                <w:spacing w:val="-5"/>
                <w:sz w:val="22"/>
                <w:szCs w:val="22"/>
              </w:rPr>
              <w:t xml:space="preserve">    </w:t>
            </w:r>
            <w:r w:rsidR="00D356AB" w:rsidRPr="00EA5305">
              <w:rPr>
                <w:b/>
                <w:bCs/>
                <w:color w:val="000000"/>
                <w:spacing w:val="-5"/>
                <w:sz w:val="22"/>
                <w:szCs w:val="22"/>
              </w:rPr>
              <w:t>Istotność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56AB" w:rsidRPr="00EA5305" w:rsidRDefault="00D356AB" w:rsidP="00744A3E">
            <w:pPr>
              <w:shd w:val="clear" w:color="auto" w:fill="FFFFFF"/>
              <w:spacing w:line="245" w:lineRule="exac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EA5305">
              <w:rPr>
                <w:b/>
                <w:bCs/>
                <w:color w:val="000000"/>
                <w:spacing w:val="-3"/>
                <w:sz w:val="22"/>
                <w:szCs w:val="22"/>
              </w:rPr>
              <w:t xml:space="preserve">Osoba odpowiedzialna za </w:t>
            </w:r>
            <w:r w:rsidRPr="00EA5305">
              <w:rPr>
                <w:b/>
                <w:bCs/>
                <w:color w:val="000000"/>
                <w:spacing w:val="-1"/>
                <w:sz w:val="22"/>
                <w:szCs w:val="22"/>
              </w:rPr>
              <w:t>zarządzanie ryzykiem</w:t>
            </w:r>
          </w:p>
        </w:tc>
      </w:tr>
      <w:tr w:rsidR="00744A3E" w:rsidTr="002D6B31">
        <w:trPr>
          <w:trHeight w:hRule="exact" w:val="1149"/>
        </w:trPr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4A3E" w:rsidRPr="00D7713B" w:rsidRDefault="00744A3E" w:rsidP="00D7713B">
            <w:pPr>
              <w:shd w:val="clear" w:color="auto" w:fill="FFFFFF"/>
              <w:ind w:left="29"/>
              <w:rPr>
                <w:color w:val="000000"/>
                <w:sz w:val="22"/>
                <w:szCs w:val="22"/>
              </w:rPr>
            </w:pPr>
            <w:r w:rsidRPr="00D7713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4A3E" w:rsidRPr="00D7713B" w:rsidRDefault="00744A3E" w:rsidP="00D7713B">
            <w:pPr>
              <w:shd w:val="clear" w:color="auto" w:fill="FFFFFF"/>
              <w:spacing w:before="238" w:line="274" w:lineRule="exact"/>
              <w:ind w:left="7"/>
              <w:rPr>
                <w:color w:val="000000"/>
                <w:spacing w:val="3"/>
                <w:sz w:val="22"/>
                <w:szCs w:val="22"/>
              </w:rPr>
            </w:pPr>
            <w:r w:rsidRPr="00D7713B">
              <w:rPr>
                <w:color w:val="000000"/>
                <w:spacing w:val="3"/>
                <w:sz w:val="22"/>
                <w:szCs w:val="22"/>
              </w:rPr>
              <w:t>Decyzje o ustaleniu warunków zabudowy i lokalizacji inwestycji celu publicznego.</w:t>
            </w:r>
          </w:p>
        </w:tc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4A3E" w:rsidRPr="00D7713B" w:rsidRDefault="00744A3E" w:rsidP="00D7713B">
            <w:pPr>
              <w:shd w:val="clear" w:color="auto" w:fill="FFFFFF"/>
              <w:spacing w:before="266" w:line="259" w:lineRule="exact"/>
              <w:ind w:left="7"/>
              <w:rPr>
                <w:color w:val="000000"/>
                <w:spacing w:val="4"/>
                <w:sz w:val="22"/>
                <w:szCs w:val="22"/>
              </w:rPr>
            </w:pPr>
            <w:r w:rsidRPr="00D7713B">
              <w:rPr>
                <w:color w:val="000000"/>
                <w:spacing w:val="4"/>
                <w:sz w:val="22"/>
                <w:szCs w:val="22"/>
              </w:rPr>
              <w:t xml:space="preserve">Nieuregulowane stosunki własnościowe właścicieli nieruchomości niepozwalające </w:t>
            </w:r>
            <w:r w:rsidR="002D6B31">
              <w:rPr>
                <w:color w:val="000000"/>
                <w:spacing w:val="4"/>
                <w:sz w:val="22"/>
                <w:szCs w:val="22"/>
              </w:rPr>
              <w:t>prawidłowo określić strony postę</w:t>
            </w:r>
            <w:r w:rsidRPr="00D7713B">
              <w:rPr>
                <w:color w:val="000000"/>
                <w:spacing w:val="4"/>
                <w:sz w:val="22"/>
                <w:szCs w:val="22"/>
              </w:rPr>
              <w:t>powania.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4A3E" w:rsidRPr="00D7713B" w:rsidRDefault="00744A3E" w:rsidP="00D7713B">
            <w:pPr>
              <w:shd w:val="clear" w:color="auto" w:fill="FFFFFF"/>
              <w:ind w:left="540"/>
              <w:rPr>
                <w:color w:val="000000"/>
                <w:sz w:val="22"/>
                <w:szCs w:val="22"/>
              </w:rPr>
            </w:pPr>
            <w:r w:rsidRPr="00D7713B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4A3E" w:rsidRPr="00D7713B" w:rsidRDefault="00744A3E" w:rsidP="00D7713B">
            <w:pPr>
              <w:shd w:val="clear" w:color="auto" w:fill="FFFFFF"/>
              <w:spacing w:line="259" w:lineRule="exact"/>
              <w:rPr>
                <w:sz w:val="22"/>
                <w:szCs w:val="22"/>
              </w:rPr>
            </w:pPr>
            <w:r w:rsidRPr="00D7713B">
              <w:rPr>
                <w:color w:val="000000"/>
                <w:spacing w:val="3"/>
                <w:sz w:val="22"/>
                <w:szCs w:val="22"/>
              </w:rPr>
              <w:t>Stanowisko ds. planowania i</w:t>
            </w:r>
          </w:p>
          <w:p w:rsidR="00744A3E" w:rsidRPr="00D7713B" w:rsidRDefault="00744A3E" w:rsidP="00D7713B">
            <w:pPr>
              <w:shd w:val="clear" w:color="auto" w:fill="FFFFFF"/>
              <w:spacing w:line="259" w:lineRule="exact"/>
              <w:ind w:left="7"/>
              <w:rPr>
                <w:sz w:val="22"/>
                <w:szCs w:val="22"/>
              </w:rPr>
            </w:pPr>
            <w:r w:rsidRPr="00D7713B">
              <w:rPr>
                <w:color w:val="000000"/>
                <w:spacing w:val="-4"/>
                <w:sz w:val="22"/>
                <w:szCs w:val="22"/>
              </w:rPr>
              <w:t>zagospodarowania</w:t>
            </w:r>
          </w:p>
          <w:p w:rsidR="00744A3E" w:rsidRPr="00D7713B" w:rsidRDefault="00744A3E" w:rsidP="00D7713B">
            <w:pPr>
              <w:shd w:val="clear" w:color="auto" w:fill="FFFFFF"/>
              <w:spacing w:line="259" w:lineRule="exact"/>
              <w:ind w:left="7"/>
              <w:rPr>
                <w:sz w:val="22"/>
                <w:szCs w:val="22"/>
              </w:rPr>
            </w:pPr>
            <w:r w:rsidRPr="00D7713B">
              <w:rPr>
                <w:color w:val="000000"/>
                <w:spacing w:val="-1"/>
                <w:sz w:val="22"/>
                <w:szCs w:val="22"/>
              </w:rPr>
              <w:t>przestrzennego</w:t>
            </w:r>
          </w:p>
          <w:p w:rsidR="00744A3E" w:rsidRPr="00D7713B" w:rsidRDefault="00744A3E" w:rsidP="00D7713B">
            <w:pPr>
              <w:shd w:val="clear" w:color="auto" w:fill="FFFFFF"/>
              <w:spacing w:line="259" w:lineRule="exact"/>
              <w:rPr>
                <w:color w:val="000000"/>
                <w:spacing w:val="3"/>
                <w:sz w:val="22"/>
                <w:szCs w:val="22"/>
              </w:rPr>
            </w:pPr>
          </w:p>
        </w:tc>
      </w:tr>
      <w:tr w:rsidR="00D356AB" w:rsidTr="00D7713B">
        <w:trPr>
          <w:trHeight w:hRule="exact" w:val="1433"/>
        </w:trPr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6AB" w:rsidRPr="00D7713B" w:rsidRDefault="00744A3E" w:rsidP="00D7713B">
            <w:pPr>
              <w:shd w:val="clear" w:color="auto" w:fill="FFFFFF"/>
              <w:ind w:left="29"/>
              <w:rPr>
                <w:color w:val="000000"/>
                <w:sz w:val="22"/>
                <w:szCs w:val="22"/>
              </w:rPr>
            </w:pPr>
            <w:r w:rsidRPr="00D7713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6AB" w:rsidRPr="00D7713B" w:rsidRDefault="00D7713B" w:rsidP="00D7713B">
            <w:pPr>
              <w:shd w:val="clear" w:color="auto" w:fill="FFFFFF"/>
              <w:spacing w:before="238" w:line="274" w:lineRule="exact"/>
              <w:ind w:left="7"/>
              <w:rPr>
                <w:sz w:val="22"/>
                <w:szCs w:val="22"/>
              </w:rPr>
            </w:pPr>
            <w:r w:rsidRPr="00D7713B">
              <w:rPr>
                <w:color w:val="000000"/>
                <w:spacing w:val="3"/>
                <w:sz w:val="22"/>
                <w:szCs w:val="22"/>
              </w:rPr>
              <w:t>Miejscowy  plan</w:t>
            </w:r>
            <w:r w:rsidR="00D356AB" w:rsidRPr="00D7713B">
              <w:rPr>
                <w:color w:val="000000"/>
                <w:spacing w:val="3"/>
                <w:sz w:val="22"/>
                <w:szCs w:val="22"/>
              </w:rPr>
              <w:t xml:space="preserve">   zagospodarowania </w:t>
            </w:r>
            <w:r w:rsidR="00D356AB" w:rsidRPr="00D7713B">
              <w:rPr>
                <w:color w:val="000000"/>
                <w:spacing w:val="1"/>
                <w:sz w:val="22"/>
                <w:szCs w:val="22"/>
              </w:rPr>
              <w:t>przestrzennego</w:t>
            </w:r>
          </w:p>
          <w:p w:rsidR="00D356AB" w:rsidRPr="00D7713B" w:rsidRDefault="00D356AB" w:rsidP="00D7713B">
            <w:pPr>
              <w:shd w:val="clear" w:color="auto" w:fill="FFFFFF"/>
              <w:spacing w:before="533"/>
              <w:rPr>
                <w:color w:val="000000"/>
                <w:spacing w:val="-5"/>
                <w:sz w:val="22"/>
                <w:szCs w:val="22"/>
              </w:rPr>
            </w:pPr>
          </w:p>
        </w:tc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6AB" w:rsidRPr="00D7713B" w:rsidRDefault="00D356AB" w:rsidP="00D7713B">
            <w:pPr>
              <w:shd w:val="clear" w:color="auto" w:fill="FFFFFF"/>
              <w:spacing w:before="266" w:line="259" w:lineRule="exact"/>
              <w:ind w:left="7"/>
              <w:rPr>
                <w:sz w:val="22"/>
                <w:szCs w:val="22"/>
              </w:rPr>
            </w:pPr>
            <w:r w:rsidRPr="00D7713B">
              <w:rPr>
                <w:color w:val="000000"/>
                <w:spacing w:val="4"/>
                <w:sz w:val="22"/>
                <w:szCs w:val="22"/>
              </w:rPr>
              <w:t xml:space="preserve">Wielkość    budżetu    nie    pozwalająca    na </w:t>
            </w:r>
            <w:r w:rsidRPr="00D7713B">
              <w:rPr>
                <w:color w:val="000000"/>
                <w:spacing w:val="1"/>
                <w:sz w:val="22"/>
                <w:szCs w:val="22"/>
              </w:rPr>
              <w:t>realizacje, w pełni zgłoszonych potrzeb.</w:t>
            </w:r>
          </w:p>
          <w:p w:rsidR="00D356AB" w:rsidRPr="00D7713B" w:rsidRDefault="00D356AB" w:rsidP="00D7713B">
            <w:pPr>
              <w:shd w:val="clear" w:color="auto" w:fill="FFFFFF"/>
              <w:spacing w:line="259" w:lineRule="exact"/>
              <w:ind w:left="72" w:right="432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6AB" w:rsidRPr="00D7713B" w:rsidRDefault="00952C66" w:rsidP="00D7713B">
            <w:pPr>
              <w:shd w:val="clear" w:color="auto" w:fill="FFFFFF"/>
              <w:ind w:left="540"/>
              <w:rPr>
                <w:color w:val="000000"/>
                <w:sz w:val="22"/>
                <w:szCs w:val="22"/>
              </w:rPr>
            </w:pPr>
            <w:r w:rsidRPr="00D7713B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C66" w:rsidRPr="00D7713B" w:rsidRDefault="00952C66" w:rsidP="00D7713B">
            <w:pPr>
              <w:shd w:val="clear" w:color="auto" w:fill="FFFFFF"/>
              <w:spacing w:line="259" w:lineRule="exact"/>
              <w:rPr>
                <w:sz w:val="22"/>
                <w:szCs w:val="22"/>
              </w:rPr>
            </w:pPr>
            <w:r w:rsidRPr="00D7713B">
              <w:rPr>
                <w:color w:val="000000"/>
                <w:spacing w:val="3"/>
                <w:sz w:val="22"/>
                <w:szCs w:val="22"/>
              </w:rPr>
              <w:t>Stanowisko ds.</w:t>
            </w:r>
            <w:r w:rsidR="00744A3E" w:rsidRPr="00D7713B">
              <w:rPr>
                <w:color w:val="000000"/>
                <w:spacing w:val="3"/>
                <w:sz w:val="22"/>
                <w:szCs w:val="22"/>
              </w:rPr>
              <w:t xml:space="preserve"> planowania i</w:t>
            </w:r>
          </w:p>
          <w:p w:rsidR="00952C66" w:rsidRPr="00D7713B" w:rsidRDefault="00952C66" w:rsidP="00D7713B">
            <w:pPr>
              <w:shd w:val="clear" w:color="auto" w:fill="FFFFFF"/>
              <w:spacing w:line="259" w:lineRule="exact"/>
              <w:ind w:left="7"/>
              <w:rPr>
                <w:sz w:val="22"/>
                <w:szCs w:val="22"/>
              </w:rPr>
            </w:pPr>
            <w:r w:rsidRPr="00D7713B">
              <w:rPr>
                <w:color w:val="000000"/>
                <w:spacing w:val="-4"/>
                <w:sz w:val="22"/>
                <w:szCs w:val="22"/>
              </w:rPr>
              <w:t>zagospodarowania</w:t>
            </w:r>
          </w:p>
          <w:p w:rsidR="00952C66" w:rsidRPr="00D7713B" w:rsidRDefault="00952C66" w:rsidP="00D7713B">
            <w:pPr>
              <w:shd w:val="clear" w:color="auto" w:fill="FFFFFF"/>
              <w:spacing w:line="259" w:lineRule="exact"/>
              <w:ind w:left="7"/>
              <w:rPr>
                <w:sz w:val="22"/>
                <w:szCs w:val="22"/>
              </w:rPr>
            </w:pPr>
            <w:r w:rsidRPr="00D7713B">
              <w:rPr>
                <w:color w:val="000000"/>
                <w:spacing w:val="-1"/>
                <w:sz w:val="22"/>
                <w:szCs w:val="22"/>
              </w:rPr>
              <w:t>przestrzennego</w:t>
            </w:r>
          </w:p>
          <w:p w:rsidR="00D356AB" w:rsidRPr="00D7713B" w:rsidRDefault="00D356AB" w:rsidP="00D7713B">
            <w:pPr>
              <w:shd w:val="clear" w:color="auto" w:fill="FFFFFF"/>
              <w:spacing w:line="245" w:lineRule="exact"/>
              <w:rPr>
                <w:color w:val="000000"/>
                <w:spacing w:val="-1"/>
                <w:sz w:val="22"/>
                <w:szCs w:val="22"/>
              </w:rPr>
            </w:pPr>
          </w:p>
        </w:tc>
      </w:tr>
      <w:tr w:rsidR="00D356AB" w:rsidTr="002D6B31">
        <w:trPr>
          <w:trHeight w:hRule="exact" w:val="1102"/>
        </w:trPr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6B31" w:rsidRDefault="002D6B31" w:rsidP="00D7713B">
            <w:pPr>
              <w:shd w:val="clear" w:color="auto" w:fill="FFFFFF"/>
              <w:ind w:left="29"/>
              <w:rPr>
                <w:color w:val="000000"/>
                <w:sz w:val="22"/>
                <w:szCs w:val="22"/>
              </w:rPr>
            </w:pPr>
          </w:p>
          <w:p w:rsidR="002D6B31" w:rsidRDefault="002D6B31" w:rsidP="00D7713B">
            <w:pPr>
              <w:shd w:val="clear" w:color="auto" w:fill="FFFFFF"/>
              <w:ind w:left="29"/>
              <w:rPr>
                <w:color w:val="000000"/>
                <w:sz w:val="22"/>
                <w:szCs w:val="22"/>
              </w:rPr>
            </w:pPr>
          </w:p>
          <w:p w:rsidR="00D356AB" w:rsidRPr="00D7713B" w:rsidRDefault="007A7CBF" w:rsidP="00D7713B">
            <w:pPr>
              <w:shd w:val="clear" w:color="auto" w:fill="FFFFFF"/>
              <w:ind w:left="2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6AB" w:rsidRPr="00D7713B" w:rsidRDefault="00D356AB" w:rsidP="002D6B31">
            <w:pPr>
              <w:shd w:val="clear" w:color="auto" w:fill="FFFFFF"/>
              <w:spacing w:before="533" w:line="266" w:lineRule="exact"/>
              <w:rPr>
                <w:sz w:val="22"/>
                <w:szCs w:val="22"/>
              </w:rPr>
            </w:pPr>
            <w:r w:rsidRPr="00D7713B">
              <w:rPr>
                <w:color w:val="000000"/>
                <w:spacing w:val="-2"/>
                <w:sz w:val="22"/>
                <w:szCs w:val="22"/>
              </w:rPr>
              <w:t xml:space="preserve">Komunalizacja mienia Skarbu Państwa </w:t>
            </w:r>
            <w:r w:rsidRPr="00D7713B">
              <w:rPr>
                <w:color w:val="000000"/>
                <w:spacing w:val="-1"/>
                <w:sz w:val="22"/>
                <w:szCs w:val="22"/>
              </w:rPr>
              <w:t>na własność gminną</w:t>
            </w:r>
          </w:p>
          <w:p w:rsidR="00D356AB" w:rsidRPr="00D7713B" w:rsidRDefault="00D356AB" w:rsidP="00D7713B">
            <w:pPr>
              <w:shd w:val="clear" w:color="auto" w:fill="FFFFFF"/>
              <w:spacing w:before="533"/>
              <w:rPr>
                <w:color w:val="000000"/>
                <w:spacing w:val="-5"/>
                <w:sz w:val="22"/>
                <w:szCs w:val="22"/>
              </w:rPr>
            </w:pPr>
          </w:p>
        </w:tc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6AB" w:rsidRPr="00D7713B" w:rsidRDefault="00D356AB" w:rsidP="00D7713B">
            <w:pPr>
              <w:shd w:val="clear" w:color="auto" w:fill="FFFFFF"/>
              <w:spacing w:before="281" w:line="259" w:lineRule="exact"/>
              <w:ind w:left="29"/>
              <w:rPr>
                <w:sz w:val="22"/>
                <w:szCs w:val="22"/>
              </w:rPr>
            </w:pPr>
            <w:r w:rsidRPr="00D7713B">
              <w:rPr>
                <w:color w:val="000000"/>
                <w:spacing w:val="-2"/>
                <w:sz w:val="22"/>
                <w:szCs w:val="22"/>
              </w:rPr>
              <w:t xml:space="preserve">Przedłużający     się     okres     rozpatrywania </w:t>
            </w:r>
            <w:r w:rsidRPr="00D7713B">
              <w:rPr>
                <w:color w:val="000000"/>
                <w:spacing w:val="-1"/>
                <w:sz w:val="22"/>
                <w:szCs w:val="22"/>
              </w:rPr>
              <w:t>wniosków przez Wojewodę.</w:t>
            </w:r>
          </w:p>
          <w:p w:rsidR="00D356AB" w:rsidRPr="00D7713B" w:rsidRDefault="00D356AB" w:rsidP="00D7713B">
            <w:pPr>
              <w:shd w:val="clear" w:color="auto" w:fill="FFFFFF"/>
              <w:spacing w:line="259" w:lineRule="exact"/>
              <w:ind w:left="72" w:right="432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6AB" w:rsidRPr="00D7713B" w:rsidRDefault="00952C66" w:rsidP="00D7713B">
            <w:pPr>
              <w:shd w:val="clear" w:color="auto" w:fill="FFFFFF"/>
              <w:ind w:left="540"/>
              <w:rPr>
                <w:color w:val="000000"/>
                <w:sz w:val="22"/>
                <w:szCs w:val="22"/>
              </w:rPr>
            </w:pPr>
            <w:r w:rsidRPr="00D7713B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C66" w:rsidRPr="00D7713B" w:rsidRDefault="00952C66" w:rsidP="00D7713B">
            <w:pPr>
              <w:shd w:val="clear" w:color="auto" w:fill="FFFFFF"/>
              <w:spacing w:before="7" w:line="266" w:lineRule="exact"/>
              <w:ind w:left="29"/>
              <w:rPr>
                <w:sz w:val="22"/>
                <w:szCs w:val="22"/>
              </w:rPr>
            </w:pPr>
            <w:r w:rsidRPr="00D7713B">
              <w:rPr>
                <w:color w:val="000000"/>
                <w:spacing w:val="-2"/>
                <w:sz w:val="22"/>
                <w:szCs w:val="22"/>
              </w:rPr>
              <w:t xml:space="preserve">Stanowisko ds. gospodarki </w:t>
            </w:r>
            <w:r w:rsidRPr="00D7713B">
              <w:rPr>
                <w:color w:val="000000"/>
                <w:spacing w:val="-3"/>
                <w:sz w:val="22"/>
                <w:szCs w:val="22"/>
              </w:rPr>
              <w:t>gruntami.</w:t>
            </w:r>
          </w:p>
          <w:p w:rsidR="00D356AB" w:rsidRPr="00D7713B" w:rsidRDefault="00D356AB" w:rsidP="00D7713B">
            <w:pPr>
              <w:shd w:val="clear" w:color="auto" w:fill="FFFFFF"/>
              <w:spacing w:line="245" w:lineRule="exact"/>
              <w:rPr>
                <w:color w:val="000000"/>
                <w:spacing w:val="-1"/>
                <w:sz w:val="22"/>
                <w:szCs w:val="22"/>
              </w:rPr>
            </w:pPr>
          </w:p>
        </w:tc>
      </w:tr>
      <w:tr w:rsidR="00D356AB" w:rsidTr="00D7713B">
        <w:trPr>
          <w:trHeight w:hRule="exact" w:val="1433"/>
        </w:trPr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6AB" w:rsidRPr="00D7713B" w:rsidRDefault="007A7CBF" w:rsidP="00D7713B">
            <w:pPr>
              <w:shd w:val="clear" w:color="auto" w:fill="FFFFFF"/>
              <w:ind w:left="2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6AB" w:rsidRPr="00D7713B" w:rsidRDefault="00D356AB" w:rsidP="00D7713B">
            <w:pPr>
              <w:shd w:val="clear" w:color="auto" w:fill="FFFFFF"/>
              <w:spacing w:before="22" w:line="259" w:lineRule="exact"/>
              <w:rPr>
                <w:sz w:val="22"/>
                <w:szCs w:val="22"/>
              </w:rPr>
            </w:pPr>
            <w:r w:rsidRPr="00D7713B">
              <w:rPr>
                <w:color w:val="000000"/>
                <w:spacing w:val="-2"/>
                <w:sz w:val="22"/>
                <w:szCs w:val="22"/>
              </w:rPr>
              <w:t>Zbywanie gruntów komunalnych (użytkowanie wieczyste, użyczenie, trwały zarząd)</w:t>
            </w:r>
          </w:p>
          <w:p w:rsidR="00D356AB" w:rsidRPr="00D7713B" w:rsidRDefault="00D356AB" w:rsidP="00D7713B">
            <w:pPr>
              <w:shd w:val="clear" w:color="auto" w:fill="FFFFFF"/>
              <w:spacing w:before="533"/>
              <w:rPr>
                <w:color w:val="000000"/>
                <w:spacing w:val="-5"/>
                <w:sz w:val="22"/>
                <w:szCs w:val="22"/>
              </w:rPr>
            </w:pPr>
          </w:p>
        </w:tc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6AB" w:rsidRPr="00D7713B" w:rsidRDefault="00D356AB" w:rsidP="00D7713B">
            <w:pPr>
              <w:shd w:val="clear" w:color="auto" w:fill="FFFFFF"/>
              <w:spacing w:line="259" w:lineRule="exact"/>
              <w:ind w:left="72" w:right="432"/>
              <w:rPr>
                <w:color w:val="000000"/>
                <w:spacing w:val="-1"/>
                <w:sz w:val="22"/>
                <w:szCs w:val="22"/>
              </w:rPr>
            </w:pPr>
            <w:r w:rsidRPr="00D7713B">
              <w:rPr>
                <w:color w:val="000000"/>
                <w:spacing w:val="-2"/>
                <w:sz w:val="22"/>
                <w:szCs w:val="22"/>
              </w:rPr>
              <w:t xml:space="preserve">Nieprawidłowości w obszarze organizacji </w:t>
            </w:r>
            <w:r w:rsidRPr="00D7713B">
              <w:rPr>
                <w:color w:val="000000"/>
                <w:spacing w:val="-1"/>
                <w:sz w:val="22"/>
                <w:szCs w:val="22"/>
              </w:rPr>
              <w:t>przetargów na zbycie nieruchomości.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6AB" w:rsidRPr="00D7713B" w:rsidRDefault="00744A3E" w:rsidP="00D7713B">
            <w:pPr>
              <w:shd w:val="clear" w:color="auto" w:fill="FFFFFF"/>
              <w:ind w:left="540"/>
              <w:rPr>
                <w:color w:val="000000"/>
                <w:sz w:val="22"/>
                <w:szCs w:val="22"/>
              </w:rPr>
            </w:pPr>
            <w:r w:rsidRPr="00D7713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C66" w:rsidRPr="00D7713B" w:rsidRDefault="00952C66" w:rsidP="00D7713B">
            <w:pPr>
              <w:shd w:val="clear" w:color="auto" w:fill="FFFFFF"/>
              <w:spacing w:before="7" w:line="266" w:lineRule="exact"/>
              <w:ind w:left="29"/>
              <w:rPr>
                <w:sz w:val="22"/>
                <w:szCs w:val="22"/>
              </w:rPr>
            </w:pPr>
            <w:r w:rsidRPr="00D7713B">
              <w:rPr>
                <w:color w:val="000000"/>
                <w:spacing w:val="-2"/>
                <w:sz w:val="22"/>
                <w:szCs w:val="22"/>
              </w:rPr>
              <w:t xml:space="preserve">Stanowisko ds. gospodarki </w:t>
            </w:r>
            <w:r w:rsidRPr="00D7713B">
              <w:rPr>
                <w:color w:val="000000"/>
                <w:spacing w:val="-3"/>
                <w:sz w:val="22"/>
                <w:szCs w:val="22"/>
              </w:rPr>
              <w:t>gruntami.</w:t>
            </w:r>
          </w:p>
          <w:p w:rsidR="00D356AB" w:rsidRPr="00D7713B" w:rsidRDefault="00D356AB" w:rsidP="00D7713B">
            <w:pPr>
              <w:shd w:val="clear" w:color="auto" w:fill="FFFFFF"/>
              <w:spacing w:line="245" w:lineRule="exact"/>
              <w:rPr>
                <w:color w:val="000000"/>
                <w:spacing w:val="-1"/>
                <w:sz w:val="22"/>
                <w:szCs w:val="22"/>
              </w:rPr>
            </w:pPr>
          </w:p>
        </w:tc>
      </w:tr>
      <w:tr w:rsidR="00D356AB" w:rsidTr="00D7713B">
        <w:trPr>
          <w:trHeight w:hRule="exact" w:val="1433"/>
        </w:trPr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6AB" w:rsidRPr="00D7713B" w:rsidRDefault="007A7CBF" w:rsidP="00D7713B">
            <w:pPr>
              <w:shd w:val="clear" w:color="auto" w:fill="FFFFFF"/>
              <w:ind w:left="2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6AB" w:rsidRPr="00D7713B" w:rsidRDefault="00D356AB" w:rsidP="00D7713B">
            <w:pPr>
              <w:shd w:val="clear" w:color="auto" w:fill="FFFFFF"/>
              <w:spacing w:before="22"/>
              <w:rPr>
                <w:sz w:val="22"/>
                <w:szCs w:val="22"/>
              </w:rPr>
            </w:pPr>
            <w:r w:rsidRPr="00D7713B">
              <w:rPr>
                <w:color w:val="000000"/>
                <w:spacing w:val="1"/>
                <w:sz w:val="22"/>
                <w:szCs w:val="22"/>
              </w:rPr>
              <w:t>System zarządzania kryzysowego</w:t>
            </w:r>
          </w:p>
          <w:p w:rsidR="00D356AB" w:rsidRPr="00D7713B" w:rsidRDefault="00D356AB" w:rsidP="00D7713B">
            <w:pPr>
              <w:shd w:val="clear" w:color="auto" w:fill="FFFFFF"/>
              <w:spacing w:before="533"/>
              <w:rPr>
                <w:color w:val="000000"/>
                <w:spacing w:val="-5"/>
                <w:sz w:val="22"/>
                <w:szCs w:val="22"/>
              </w:rPr>
            </w:pPr>
          </w:p>
        </w:tc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6AB" w:rsidRPr="00D7713B" w:rsidRDefault="00952C66" w:rsidP="00D7713B">
            <w:pPr>
              <w:shd w:val="clear" w:color="auto" w:fill="FFFFFF"/>
              <w:spacing w:line="259" w:lineRule="exact"/>
              <w:ind w:left="72" w:right="432"/>
              <w:rPr>
                <w:color w:val="000000"/>
                <w:spacing w:val="-1"/>
                <w:sz w:val="22"/>
                <w:szCs w:val="22"/>
              </w:rPr>
            </w:pPr>
            <w:r w:rsidRPr="00D7713B">
              <w:rPr>
                <w:color w:val="000000"/>
                <w:spacing w:val="2"/>
                <w:sz w:val="22"/>
                <w:szCs w:val="22"/>
              </w:rPr>
              <w:t xml:space="preserve">Ryzyko organizacji zarządzania kryzysowego </w:t>
            </w:r>
            <w:r w:rsidRPr="00D7713B">
              <w:rPr>
                <w:color w:val="000000"/>
                <w:spacing w:val="5"/>
                <w:sz w:val="22"/>
                <w:szCs w:val="22"/>
              </w:rPr>
              <w:t xml:space="preserve">na terenie gminy Inowrocław w sposób </w:t>
            </w:r>
            <w:r w:rsidRPr="00D7713B">
              <w:rPr>
                <w:color w:val="000000"/>
                <w:spacing w:val="3"/>
                <w:sz w:val="22"/>
                <w:szCs w:val="22"/>
              </w:rPr>
              <w:t xml:space="preserve">niezapewniający bezpieczeństwa </w:t>
            </w:r>
            <w:r w:rsidRPr="00D7713B">
              <w:rPr>
                <w:color w:val="000000"/>
                <w:spacing w:val="2"/>
                <w:sz w:val="22"/>
                <w:szCs w:val="22"/>
              </w:rPr>
              <w:t>mieszkańcom.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6AB" w:rsidRPr="00D7713B" w:rsidRDefault="009D4212" w:rsidP="00D7713B">
            <w:pPr>
              <w:shd w:val="clear" w:color="auto" w:fill="FFFFFF"/>
              <w:ind w:left="540"/>
              <w:rPr>
                <w:color w:val="000000"/>
                <w:sz w:val="22"/>
                <w:szCs w:val="22"/>
              </w:rPr>
            </w:pPr>
            <w:r w:rsidRPr="00D7713B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C66" w:rsidRPr="00D7713B" w:rsidRDefault="00952C66" w:rsidP="00D7713B">
            <w:pPr>
              <w:shd w:val="clear" w:color="auto" w:fill="FFFFFF"/>
              <w:spacing w:line="259" w:lineRule="exact"/>
              <w:rPr>
                <w:sz w:val="22"/>
                <w:szCs w:val="22"/>
              </w:rPr>
            </w:pPr>
            <w:r w:rsidRPr="00D7713B">
              <w:rPr>
                <w:color w:val="000000"/>
                <w:spacing w:val="3"/>
                <w:sz w:val="22"/>
                <w:szCs w:val="22"/>
              </w:rPr>
              <w:t xml:space="preserve">Stanowisko ds. zarządzania </w:t>
            </w:r>
            <w:r w:rsidRPr="00D7713B">
              <w:rPr>
                <w:color w:val="000000"/>
                <w:spacing w:val="4"/>
                <w:sz w:val="22"/>
                <w:szCs w:val="22"/>
              </w:rPr>
              <w:t xml:space="preserve">kryzysowego, obrony </w:t>
            </w:r>
            <w:r w:rsidRPr="00D7713B">
              <w:rPr>
                <w:color w:val="000000"/>
                <w:spacing w:val="3"/>
                <w:sz w:val="22"/>
                <w:szCs w:val="22"/>
              </w:rPr>
              <w:t>cywilnej i spraw wojskowych</w:t>
            </w:r>
          </w:p>
          <w:p w:rsidR="00D356AB" w:rsidRPr="00D7713B" w:rsidRDefault="00D356AB" w:rsidP="00D7713B">
            <w:pPr>
              <w:shd w:val="clear" w:color="auto" w:fill="FFFFFF"/>
              <w:spacing w:line="245" w:lineRule="exact"/>
              <w:rPr>
                <w:color w:val="000000"/>
                <w:spacing w:val="-1"/>
                <w:sz w:val="22"/>
                <w:szCs w:val="22"/>
              </w:rPr>
            </w:pPr>
          </w:p>
        </w:tc>
      </w:tr>
      <w:tr w:rsidR="00D356AB" w:rsidTr="00D7713B">
        <w:trPr>
          <w:trHeight w:hRule="exact" w:val="1433"/>
        </w:trPr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713B" w:rsidRPr="00D7713B" w:rsidRDefault="00D7713B" w:rsidP="00D7713B">
            <w:pPr>
              <w:shd w:val="clear" w:color="auto" w:fill="FFFFFF"/>
              <w:ind w:left="29"/>
              <w:rPr>
                <w:color w:val="000000"/>
                <w:sz w:val="22"/>
                <w:szCs w:val="22"/>
              </w:rPr>
            </w:pPr>
          </w:p>
          <w:p w:rsidR="00D7713B" w:rsidRPr="00D7713B" w:rsidRDefault="00D7713B" w:rsidP="00D7713B">
            <w:pPr>
              <w:shd w:val="clear" w:color="auto" w:fill="FFFFFF"/>
              <w:ind w:left="29"/>
              <w:rPr>
                <w:color w:val="000000"/>
                <w:sz w:val="22"/>
                <w:szCs w:val="22"/>
              </w:rPr>
            </w:pPr>
          </w:p>
          <w:p w:rsidR="00D356AB" w:rsidRPr="00D7713B" w:rsidRDefault="007A7CBF" w:rsidP="00D7713B">
            <w:pPr>
              <w:shd w:val="clear" w:color="auto" w:fill="FFFFFF"/>
              <w:ind w:left="2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4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6AB" w:rsidRPr="00D7713B" w:rsidRDefault="00D356AB" w:rsidP="00D7713B">
            <w:pPr>
              <w:shd w:val="clear" w:color="auto" w:fill="FFFFFF"/>
              <w:spacing w:before="533"/>
              <w:rPr>
                <w:color w:val="000000"/>
                <w:spacing w:val="1"/>
                <w:sz w:val="22"/>
                <w:szCs w:val="22"/>
              </w:rPr>
            </w:pPr>
            <w:r w:rsidRPr="00D7713B">
              <w:rPr>
                <w:color w:val="000000"/>
                <w:spacing w:val="-5"/>
                <w:sz w:val="22"/>
                <w:szCs w:val="22"/>
              </w:rPr>
              <w:t>Komunikacja gminna</w:t>
            </w:r>
          </w:p>
        </w:tc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6AB" w:rsidRPr="00D7713B" w:rsidRDefault="00D356AB" w:rsidP="00D7713B">
            <w:pPr>
              <w:shd w:val="clear" w:color="auto" w:fill="FFFFFF"/>
              <w:spacing w:line="259" w:lineRule="exact"/>
              <w:ind w:left="72" w:right="432"/>
              <w:rPr>
                <w:color w:val="000000"/>
                <w:spacing w:val="-3"/>
                <w:sz w:val="22"/>
                <w:szCs w:val="22"/>
              </w:rPr>
            </w:pPr>
            <w:r w:rsidRPr="00D7713B">
              <w:rPr>
                <w:color w:val="000000"/>
                <w:spacing w:val="-1"/>
                <w:sz w:val="22"/>
                <w:szCs w:val="22"/>
              </w:rPr>
              <w:t>Nieprawidłowości przy rozliczeniach z</w:t>
            </w:r>
            <w:r w:rsidRPr="00D7713B">
              <w:rPr>
                <w:color w:val="000000"/>
                <w:spacing w:val="-1"/>
                <w:sz w:val="22"/>
                <w:szCs w:val="22"/>
              </w:rPr>
              <w:br/>
              <w:t>przewoźnikiem. Niestosowanie się do</w:t>
            </w:r>
            <w:r w:rsidRPr="00D7713B">
              <w:rPr>
                <w:color w:val="000000"/>
                <w:spacing w:val="-1"/>
                <w:sz w:val="22"/>
                <w:szCs w:val="22"/>
              </w:rPr>
              <w:br/>
            </w:r>
            <w:r w:rsidRPr="00D7713B">
              <w:rPr>
                <w:color w:val="000000"/>
                <w:spacing w:val="-3"/>
                <w:sz w:val="22"/>
                <w:szCs w:val="22"/>
              </w:rPr>
              <w:t xml:space="preserve">rozkładu jazdy. Niespełnianie wymogów co </w:t>
            </w:r>
            <w:r w:rsidRPr="00D7713B">
              <w:rPr>
                <w:color w:val="000000"/>
                <w:spacing w:val="-1"/>
                <w:sz w:val="22"/>
                <w:szCs w:val="22"/>
              </w:rPr>
              <w:t xml:space="preserve">do taboru. Brak ostatecznego uregulowania </w:t>
            </w:r>
            <w:r w:rsidRPr="00D7713B">
              <w:rPr>
                <w:color w:val="000000"/>
                <w:spacing w:val="-3"/>
                <w:sz w:val="22"/>
                <w:szCs w:val="22"/>
              </w:rPr>
              <w:t>tej kwestii w przepisach.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6AB" w:rsidRPr="00D7713B" w:rsidRDefault="00D356AB" w:rsidP="00D7713B">
            <w:pPr>
              <w:shd w:val="clear" w:color="auto" w:fill="FFFFFF"/>
              <w:ind w:left="540"/>
              <w:rPr>
                <w:color w:val="000000"/>
                <w:sz w:val="22"/>
                <w:szCs w:val="22"/>
              </w:rPr>
            </w:pPr>
            <w:r w:rsidRPr="00D7713B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6AB" w:rsidRPr="00D7713B" w:rsidRDefault="00D356AB" w:rsidP="00D7713B">
            <w:pPr>
              <w:shd w:val="clear" w:color="auto" w:fill="FFFFFF"/>
              <w:spacing w:line="245" w:lineRule="exact"/>
              <w:rPr>
                <w:sz w:val="22"/>
                <w:szCs w:val="22"/>
              </w:rPr>
            </w:pPr>
            <w:r w:rsidRPr="00D7713B">
              <w:rPr>
                <w:color w:val="000000"/>
                <w:spacing w:val="-1"/>
                <w:sz w:val="22"/>
                <w:szCs w:val="22"/>
              </w:rPr>
              <w:t xml:space="preserve">Kierownik Referatu Inwestycji, </w:t>
            </w:r>
            <w:r w:rsidRPr="00D7713B">
              <w:rPr>
                <w:color w:val="000000"/>
                <w:sz w:val="22"/>
                <w:szCs w:val="22"/>
              </w:rPr>
              <w:t>Gospodarki Komunalnej i Zamówień Publicznych</w:t>
            </w:r>
          </w:p>
          <w:p w:rsidR="00D356AB" w:rsidRPr="00D7713B" w:rsidRDefault="00D356AB" w:rsidP="00D7713B">
            <w:pPr>
              <w:shd w:val="clear" w:color="auto" w:fill="FFFFFF"/>
              <w:spacing w:line="266" w:lineRule="exact"/>
              <w:ind w:left="29"/>
              <w:rPr>
                <w:color w:val="000000"/>
                <w:spacing w:val="-1"/>
                <w:sz w:val="22"/>
                <w:szCs w:val="22"/>
              </w:rPr>
            </w:pPr>
          </w:p>
        </w:tc>
      </w:tr>
      <w:tr w:rsidR="00D356AB" w:rsidTr="00D7713B">
        <w:trPr>
          <w:trHeight w:hRule="exact" w:val="1561"/>
        </w:trPr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713B" w:rsidRPr="00D7713B" w:rsidRDefault="00D7713B" w:rsidP="00D7713B">
            <w:pPr>
              <w:shd w:val="clear" w:color="auto" w:fill="FFFFFF"/>
              <w:ind w:left="29"/>
              <w:rPr>
                <w:color w:val="000000"/>
                <w:sz w:val="22"/>
                <w:szCs w:val="22"/>
              </w:rPr>
            </w:pPr>
          </w:p>
          <w:p w:rsidR="00D7713B" w:rsidRPr="00D7713B" w:rsidRDefault="00D7713B" w:rsidP="00D7713B">
            <w:pPr>
              <w:shd w:val="clear" w:color="auto" w:fill="FFFFFF"/>
              <w:ind w:left="29"/>
              <w:rPr>
                <w:color w:val="000000"/>
                <w:sz w:val="22"/>
                <w:szCs w:val="22"/>
              </w:rPr>
            </w:pPr>
          </w:p>
          <w:p w:rsidR="00D356AB" w:rsidRPr="00D7713B" w:rsidRDefault="007A7CBF" w:rsidP="00D7713B">
            <w:pPr>
              <w:shd w:val="clear" w:color="auto" w:fill="FFFFFF"/>
              <w:ind w:left="2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4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6AB" w:rsidRPr="00D7713B" w:rsidRDefault="00D356AB" w:rsidP="00D7713B">
            <w:pPr>
              <w:shd w:val="clear" w:color="auto" w:fill="FFFFFF"/>
              <w:spacing w:before="533" w:after="240"/>
              <w:rPr>
                <w:color w:val="000000"/>
                <w:spacing w:val="1"/>
                <w:sz w:val="22"/>
                <w:szCs w:val="22"/>
              </w:rPr>
            </w:pPr>
            <w:r w:rsidRPr="00D7713B">
              <w:rPr>
                <w:color w:val="000000"/>
                <w:sz w:val="22"/>
                <w:szCs w:val="22"/>
              </w:rPr>
              <w:t>Plany finansowe</w:t>
            </w:r>
          </w:p>
        </w:tc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6AB" w:rsidRPr="00D7713B" w:rsidRDefault="00D356AB" w:rsidP="00D7713B">
            <w:pPr>
              <w:shd w:val="clear" w:color="auto" w:fill="FFFFFF"/>
              <w:spacing w:line="259" w:lineRule="exact"/>
              <w:rPr>
                <w:sz w:val="22"/>
                <w:szCs w:val="22"/>
              </w:rPr>
            </w:pPr>
            <w:r w:rsidRPr="00D7713B">
              <w:rPr>
                <w:color w:val="000000"/>
                <w:spacing w:val="-1"/>
                <w:sz w:val="22"/>
                <w:szCs w:val="22"/>
              </w:rPr>
              <w:t xml:space="preserve">Nieprawidłowa analiza kosztów utrzymania oraz innych wydatków związanych z funkcjonowaniem i realizacją zadań prowadząca do okresowego braku środków </w:t>
            </w:r>
            <w:r w:rsidRPr="00D7713B">
              <w:rPr>
                <w:color w:val="000000"/>
                <w:spacing w:val="-2"/>
                <w:sz w:val="22"/>
                <w:szCs w:val="22"/>
              </w:rPr>
              <w:t>finansowych na koncie gminy</w:t>
            </w:r>
            <w:r w:rsidR="009D4212" w:rsidRPr="00D7713B">
              <w:rPr>
                <w:color w:val="000000"/>
                <w:spacing w:val="-2"/>
                <w:sz w:val="22"/>
                <w:szCs w:val="22"/>
              </w:rPr>
              <w:t>.</w:t>
            </w:r>
          </w:p>
          <w:p w:rsidR="00D356AB" w:rsidRPr="00D7713B" w:rsidRDefault="00D356AB" w:rsidP="00D7713B">
            <w:pPr>
              <w:shd w:val="clear" w:color="auto" w:fill="FFFFFF"/>
              <w:spacing w:line="259" w:lineRule="exact"/>
              <w:ind w:left="72" w:right="432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6AB" w:rsidRPr="00D7713B" w:rsidRDefault="00D356AB" w:rsidP="00D7713B">
            <w:pPr>
              <w:shd w:val="clear" w:color="auto" w:fill="FFFFFF"/>
              <w:ind w:left="540"/>
              <w:rPr>
                <w:color w:val="000000"/>
                <w:sz w:val="22"/>
                <w:szCs w:val="22"/>
              </w:rPr>
            </w:pPr>
            <w:r w:rsidRPr="00D7713B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6AB" w:rsidRPr="00D7713B" w:rsidRDefault="001B26F6" w:rsidP="00D7713B">
            <w:pPr>
              <w:shd w:val="clear" w:color="auto" w:fill="FFFFFF"/>
              <w:spacing w:line="266" w:lineRule="exact"/>
              <w:ind w:left="29"/>
              <w:rPr>
                <w:color w:val="000000"/>
                <w:spacing w:val="-1"/>
                <w:sz w:val="22"/>
                <w:szCs w:val="22"/>
              </w:rPr>
            </w:pPr>
            <w:r w:rsidRPr="00D7713B">
              <w:rPr>
                <w:color w:val="000000"/>
                <w:sz w:val="22"/>
                <w:szCs w:val="22"/>
              </w:rPr>
              <w:t>K</w:t>
            </w:r>
            <w:r w:rsidR="00D356AB" w:rsidRPr="00D7713B">
              <w:rPr>
                <w:color w:val="000000"/>
                <w:sz w:val="22"/>
                <w:szCs w:val="22"/>
              </w:rPr>
              <w:t xml:space="preserve">ierownik Referatu </w:t>
            </w:r>
            <w:r w:rsidR="00D356AB" w:rsidRPr="00D7713B">
              <w:rPr>
                <w:color w:val="000000"/>
                <w:spacing w:val="-4"/>
                <w:sz w:val="22"/>
                <w:szCs w:val="22"/>
              </w:rPr>
              <w:t>Finansowo - Księgowego</w:t>
            </w:r>
          </w:p>
        </w:tc>
      </w:tr>
      <w:tr w:rsidR="00D356AB" w:rsidTr="00D7713B">
        <w:trPr>
          <w:trHeight w:hRule="exact" w:val="1291"/>
        </w:trPr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6AB" w:rsidRPr="00D7713B" w:rsidRDefault="007A7CBF" w:rsidP="00D7713B">
            <w:pPr>
              <w:shd w:val="clear" w:color="auto" w:fill="FFFFFF"/>
              <w:ind w:left="2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4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6AB" w:rsidRPr="00D7713B" w:rsidRDefault="00D356AB" w:rsidP="00D7713B">
            <w:pPr>
              <w:shd w:val="clear" w:color="auto" w:fill="FFFFFF"/>
              <w:spacing w:before="100" w:beforeAutospacing="1"/>
              <w:rPr>
                <w:color w:val="000000"/>
                <w:spacing w:val="1"/>
                <w:sz w:val="22"/>
                <w:szCs w:val="22"/>
              </w:rPr>
            </w:pPr>
            <w:r w:rsidRPr="00D7713B">
              <w:rPr>
                <w:color w:val="000000"/>
                <w:spacing w:val="-2"/>
                <w:sz w:val="22"/>
                <w:szCs w:val="22"/>
              </w:rPr>
              <w:t>Wynajęcie lokali mienia komunalnego</w:t>
            </w:r>
            <w:r w:rsidRPr="00D7713B">
              <w:rPr>
                <w:color w:val="000000"/>
                <w:spacing w:val="-2"/>
                <w:sz w:val="22"/>
                <w:szCs w:val="22"/>
              </w:rPr>
              <w:br/>
              <w:t>(świetlic   wiejskich,    D.K.    w    Górze,</w:t>
            </w:r>
            <w:r w:rsidRPr="00D7713B">
              <w:rPr>
                <w:color w:val="000000"/>
                <w:spacing w:val="-2"/>
                <w:sz w:val="22"/>
                <w:szCs w:val="22"/>
              </w:rPr>
              <w:br/>
              <w:t xml:space="preserve">świetlic </w:t>
            </w:r>
            <w:proofErr w:type="spellStart"/>
            <w:r w:rsidRPr="00D7713B">
              <w:rPr>
                <w:color w:val="000000"/>
                <w:spacing w:val="-2"/>
                <w:sz w:val="22"/>
                <w:szCs w:val="22"/>
              </w:rPr>
              <w:t>środow</w:t>
            </w:r>
            <w:proofErr w:type="spellEnd"/>
            <w:r w:rsidRPr="00D7713B">
              <w:rPr>
                <w:color w:val="000000"/>
                <w:spacing w:val="-2"/>
                <w:sz w:val="22"/>
                <w:szCs w:val="22"/>
              </w:rPr>
              <w:t>. i budynków OSP)</w:t>
            </w:r>
          </w:p>
        </w:tc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6AB" w:rsidRPr="00D7713B" w:rsidRDefault="00D356AB" w:rsidP="00D7713B">
            <w:pPr>
              <w:shd w:val="clear" w:color="auto" w:fill="FFFFFF"/>
              <w:spacing w:line="259" w:lineRule="exact"/>
              <w:ind w:left="72" w:right="432"/>
              <w:rPr>
                <w:color w:val="000000"/>
                <w:spacing w:val="-3"/>
                <w:sz w:val="22"/>
                <w:szCs w:val="22"/>
              </w:rPr>
            </w:pPr>
            <w:r w:rsidRPr="00D7713B">
              <w:rPr>
                <w:color w:val="000000"/>
                <w:spacing w:val="-1"/>
                <w:sz w:val="22"/>
                <w:szCs w:val="22"/>
              </w:rPr>
              <w:t>Niewłaściwe pobieranie należności za</w:t>
            </w:r>
            <w:r w:rsidRPr="00D7713B">
              <w:rPr>
                <w:color w:val="000000"/>
                <w:spacing w:val="-1"/>
                <w:sz w:val="22"/>
                <w:szCs w:val="22"/>
              </w:rPr>
              <w:br/>
            </w:r>
            <w:r w:rsidRPr="00D7713B">
              <w:rPr>
                <w:color w:val="000000"/>
                <w:spacing w:val="-2"/>
                <w:sz w:val="22"/>
                <w:szCs w:val="22"/>
              </w:rPr>
              <w:t>udostępnienie pomieszczeń. Niesolidni</w:t>
            </w:r>
            <w:r w:rsidRPr="00D7713B">
              <w:rPr>
                <w:color w:val="000000"/>
                <w:spacing w:val="-2"/>
                <w:sz w:val="22"/>
                <w:szCs w:val="22"/>
              </w:rPr>
              <w:br/>
            </w:r>
            <w:r w:rsidRPr="00D7713B">
              <w:rPr>
                <w:color w:val="000000"/>
                <w:spacing w:val="-4"/>
                <w:sz w:val="22"/>
                <w:szCs w:val="22"/>
              </w:rPr>
              <w:t>wynajmujący.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6AB" w:rsidRPr="00D7713B" w:rsidRDefault="00D356AB" w:rsidP="00D7713B">
            <w:pPr>
              <w:shd w:val="clear" w:color="auto" w:fill="FFFFFF"/>
              <w:ind w:left="540"/>
              <w:rPr>
                <w:color w:val="000000"/>
                <w:sz w:val="22"/>
                <w:szCs w:val="22"/>
              </w:rPr>
            </w:pPr>
            <w:r w:rsidRPr="00D7713B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6AB" w:rsidRPr="00D7713B" w:rsidRDefault="00D356AB" w:rsidP="00D7713B">
            <w:pPr>
              <w:shd w:val="clear" w:color="auto" w:fill="FFFFFF"/>
              <w:spacing w:before="100" w:beforeAutospacing="1" w:line="259" w:lineRule="exact"/>
              <w:ind w:right="431"/>
              <w:rPr>
                <w:sz w:val="22"/>
                <w:szCs w:val="22"/>
              </w:rPr>
            </w:pPr>
            <w:r w:rsidRPr="00D7713B">
              <w:rPr>
                <w:color w:val="000000"/>
                <w:spacing w:val="-2"/>
                <w:sz w:val="22"/>
                <w:szCs w:val="22"/>
              </w:rPr>
              <w:t>Stanowisko ds. sołectw i świetlic, sołtysi</w:t>
            </w:r>
          </w:p>
          <w:p w:rsidR="00D356AB" w:rsidRPr="00D7713B" w:rsidRDefault="00D356AB" w:rsidP="00D7713B">
            <w:pPr>
              <w:shd w:val="clear" w:color="auto" w:fill="FFFFFF"/>
              <w:spacing w:line="266" w:lineRule="exact"/>
              <w:ind w:left="29"/>
              <w:rPr>
                <w:color w:val="000000"/>
                <w:spacing w:val="-1"/>
                <w:sz w:val="22"/>
                <w:szCs w:val="22"/>
              </w:rPr>
            </w:pPr>
          </w:p>
        </w:tc>
      </w:tr>
      <w:tr w:rsidR="00D356AB" w:rsidTr="00D7713B">
        <w:trPr>
          <w:trHeight w:hRule="exact" w:val="1291"/>
        </w:trPr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6AB" w:rsidRPr="00D7713B" w:rsidRDefault="007A7CBF" w:rsidP="00D7713B">
            <w:pPr>
              <w:shd w:val="clear" w:color="auto" w:fill="FFFFFF"/>
              <w:ind w:left="2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4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6AB" w:rsidRPr="00D7713B" w:rsidRDefault="00D356AB" w:rsidP="00D7713B">
            <w:pPr>
              <w:shd w:val="clear" w:color="auto" w:fill="FFFFFF"/>
              <w:spacing w:before="7"/>
              <w:rPr>
                <w:sz w:val="22"/>
                <w:szCs w:val="22"/>
              </w:rPr>
            </w:pPr>
            <w:r w:rsidRPr="00D7713B">
              <w:rPr>
                <w:color w:val="000000"/>
                <w:spacing w:val="-3"/>
                <w:sz w:val="22"/>
                <w:szCs w:val="22"/>
              </w:rPr>
              <w:t>Zatrudnianie pracowników</w:t>
            </w:r>
          </w:p>
          <w:p w:rsidR="00D356AB" w:rsidRPr="00D7713B" w:rsidRDefault="00D356AB" w:rsidP="00D7713B">
            <w:pPr>
              <w:shd w:val="clear" w:color="auto" w:fill="FFFFFF"/>
              <w:spacing w:before="533"/>
              <w:rPr>
                <w:color w:val="000000"/>
                <w:spacing w:val="1"/>
                <w:sz w:val="22"/>
                <w:szCs w:val="22"/>
              </w:rPr>
            </w:pPr>
          </w:p>
        </w:tc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6AB" w:rsidRPr="00D7713B" w:rsidRDefault="00D356AB" w:rsidP="00D7713B">
            <w:pPr>
              <w:shd w:val="clear" w:color="auto" w:fill="FFFFFF"/>
              <w:spacing w:line="259" w:lineRule="exact"/>
              <w:ind w:left="72" w:right="432"/>
              <w:rPr>
                <w:color w:val="000000"/>
                <w:spacing w:val="-3"/>
                <w:sz w:val="22"/>
                <w:szCs w:val="22"/>
              </w:rPr>
            </w:pPr>
            <w:r w:rsidRPr="00D7713B">
              <w:rPr>
                <w:color w:val="000000"/>
                <w:spacing w:val="-3"/>
                <w:sz w:val="22"/>
                <w:szCs w:val="22"/>
              </w:rPr>
              <w:t xml:space="preserve">Brak pracowników o odpowiednich </w:t>
            </w:r>
            <w:r w:rsidRPr="00D7713B">
              <w:rPr>
                <w:color w:val="000000"/>
                <w:spacing w:val="-1"/>
                <w:sz w:val="22"/>
                <w:szCs w:val="22"/>
              </w:rPr>
              <w:t xml:space="preserve">kwalifikacjach, umiejętnościach i </w:t>
            </w:r>
            <w:r w:rsidRPr="00D7713B">
              <w:rPr>
                <w:color w:val="000000"/>
                <w:spacing w:val="-2"/>
                <w:sz w:val="22"/>
                <w:szCs w:val="22"/>
              </w:rPr>
              <w:t>doświadczeniu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6AB" w:rsidRPr="00D7713B" w:rsidRDefault="00D356AB" w:rsidP="00D7713B">
            <w:pPr>
              <w:shd w:val="clear" w:color="auto" w:fill="FFFFFF"/>
              <w:ind w:left="540"/>
              <w:rPr>
                <w:color w:val="000000"/>
                <w:sz w:val="22"/>
                <w:szCs w:val="22"/>
              </w:rPr>
            </w:pPr>
            <w:r w:rsidRPr="00D7713B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6AB" w:rsidRPr="00D7713B" w:rsidRDefault="00D356AB" w:rsidP="00D7713B">
            <w:pPr>
              <w:shd w:val="clear" w:color="auto" w:fill="FFFFFF"/>
              <w:spacing w:line="266" w:lineRule="exact"/>
              <w:ind w:left="29"/>
              <w:rPr>
                <w:color w:val="000000"/>
                <w:spacing w:val="-1"/>
                <w:sz w:val="22"/>
                <w:szCs w:val="22"/>
              </w:rPr>
            </w:pPr>
            <w:r w:rsidRPr="00D7713B">
              <w:rPr>
                <w:color w:val="000000"/>
                <w:spacing w:val="-2"/>
                <w:sz w:val="22"/>
                <w:szCs w:val="22"/>
              </w:rPr>
              <w:t>Stanowisko ds.</w:t>
            </w:r>
            <w:r w:rsidRPr="00D7713B">
              <w:rPr>
                <w:color w:val="000000"/>
                <w:spacing w:val="-2"/>
                <w:sz w:val="22"/>
                <w:szCs w:val="22"/>
              </w:rPr>
              <w:br/>
            </w:r>
            <w:r w:rsidRPr="00D7713B">
              <w:rPr>
                <w:color w:val="000000"/>
                <w:spacing w:val="-1"/>
                <w:sz w:val="22"/>
                <w:szCs w:val="22"/>
              </w:rPr>
              <w:t>pracowniczych, kadr i robót</w:t>
            </w:r>
            <w:r w:rsidRPr="00D7713B">
              <w:rPr>
                <w:color w:val="000000"/>
                <w:spacing w:val="-1"/>
                <w:sz w:val="22"/>
                <w:szCs w:val="22"/>
              </w:rPr>
              <w:br/>
            </w:r>
            <w:r w:rsidRPr="00D7713B">
              <w:rPr>
                <w:color w:val="000000"/>
                <w:sz w:val="22"/>
                <w:szCs w:val="22"/>
              </w:rPr>
              <w:t>publicznych. Sekretarz</w:t>
            </w:r>
            <w:r w:rsidRPr="00D7713B">
              <w:rPr>
                <w:color w:val="000000"/>
                <w:sz w:val="22"/>
                <w:szCs w:val="22"/>
              </w:rPr>
              <w:br/>
            </w:r>
            <w:r w:rsidRPr="00D7713B">
              <w:rPr>
                <w:color w:val="000000"/>
                <w:spacing w:val="-3"/>
                <w:sz w:val="22"/>
                <w:szCs w:val="22"/>
              </w:rPr>
              <w:t>urzędu gminy.</w:t>
            </w:r>
          </w:p>
        </w:tc>
      </w:tr>
      <w:tr w:rsidR="00D356AB" w:rsidTr="00D7713B">
        <w:trPr>
          <w:trHeight w:hRule="exact" w:val="1291"/>
        </w:trPr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6B31" w:rsidRDefault="002D6B31" w:rsidP="00D7713B">
            <w:pPr>
              <w:shd w:val="clear" w:color="auto" w:fill="FFFFFF"/>
              <w:ind w:left="29"/>
              <w:rPr>
                <w:color w:val="000000"/>
                <w:sz w:val="22"/>
                <w:szCs w:val="22"/>
              </w:rPr>
            </w:pPr>
          </w:p>
          <w:p w:rsidR="002D6B31" w:rsidRDefault="002D6B31" w:rsidP="00D7713B">
            <w:pPr>
              <w:shd w:val="clear" w:color="auto" w:fill="FFFFFF"/>
              <w:ind w:left="29"/>
              <w:rPr>
                <w:color w:val="000000"/>
                <w:sz w:val="22"/>
                <w:szCs w:val="22"/>
              </w:rPr>
            </w:pPr>
          </w:p>
          <w:p w:rsidR="00D356AB" w:rsidRPr="00D7713B" w:rsidRDefault="00744A3E" w:rsidP="00D7713B">
            <w:pPr>
              <w:shd w:val="clear" w:color="auto" w:fill="FFFFFF"/>
              <w:ind w:left="29"/>
              <w:rPr>
                <w:color w:val="000000"/>
                <w:sz w:val="22"/>
                <w:szCs w:val="22"/>
              </w:rPr>
            </w:pPr>
            <w:r w:rsidRPr="00D7713B">
              <w:rPr>
                <w:color w:val="000000"/>
                <w:sz w:val="22"/>
                <w:szCs w:val="22"/>
              </w:rPr>
              <w:t>1</w:t>
            </w:r>
            <w:r w:rsidR="007A7CB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4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6AB" w:rsidRPr="00D7713B" w:rsidRDefault="00D356AB" w:rsidP="00D7713B">
            <w:pPr>
              <w:shd w:val="clear" w:color="auto" w:fill="FFFFFF"/>
              <w:spacing w:before="100" w:beforeAutospacing="1"/>
              <w:rPr>
                <w:color w:val="000000"/>
                <w:spacing w:val="-2"/>
                <w:sz w:val="22"/>
                <w:szCs w:val="22"/>
              </w:rPr>
            </w:pPr>
          </w:p>
          <w:p w:rsidR="00D356AB" w:rsidRPr="00D7713B" w:rsidRDefault="00D356AB" w:rsidP="00D7713B">
            <w:pPr>
              <w:shd w:val="clear" w:color="auto" w:fill="FFFFFF"/>
              <w:spacing w:before="100" w:beforeAutospacing="1"/>
              <w:rPr>
                <w:sz w:val="22"/>
                <w:szCs w:val="22"/>
              </w:rPr>
            </w:pPr>
            <w:r w:rsidRPr="00D7713B">
              <w:rPr>
                <w:color w:val="000000"/>
                <w:spacing w:val="-2"/>
                <w:sz w:val="22"/>
                <w:szCs w:val="22"/>
              </w:rPr>
              <w:t>Bezpieczeństwo logiczne i fizyczne</w:t>
            </w:r>
          </w:p>
          <w:p w:rsidR="00D356AB" w:rsidRPr="00D7713B" w:rsidRDefault="00D356AB" w:rsidP="00D7713B">
            <w:pPr>
              <w:shd w:val="clear" w:color="auto" w:fill="FFFFFF"/>
              <w:spacing w:before="533"/>
              <w:rPr>
                <w:color w:val="000000"/>
                <w:spacing w:val="1"/>
                <w:sz w:val="22"/>
                <w:szCs w:val="22"/>
              </w:rPr>
            </w:pPr>
          </w:p>
        </w:tc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6AB" w:rsidRPr="00D7713B" w:rsidRDefault="00D356AB" w:rsidP="00D7713B">
            <w:pPr>
              <w:shd w:val="clear" w:color="auto" w:fill="FFFFFF"/>
              <w:spacing w:before="274" w:line="259" w:lineRule="exact"/>
              <w:ind w:left="58" w:right="432"/>
              <w:rPr>
                <w:sz w:val="22"/>
                <w:szCs w:val="22"/>
              </w:rPr>
            </w:pPr>
            <w:r w:rsidRPr="00D7713B">
              <w:rPr>
                <w:color w:val="000000"/>
                <w:sz w:val="22"/>
                <w:szCs w:val="22"/>
              </w:rPr>
              <w:t xml:space="preserve">Ryzyko zewnętrzne - atak hakerów. </w:t>
            </w:r>
            <w:r w:rsidRPr="00D7713B">
              <w:rPr>
                <w:color w:val="000000"/>
                <w:spacing w:val="-1"/>
                <w:sz w:val="22"/>
                <w:szCs w:val="22"/>
              </w:rPr>
              <w:t xml:space="preserve">Możliwość kradzieży sprzętu </w:t>
            </w:r>
            <w:r w:rsidRPr="00D7713B">
              <w:rPr>
                <w:color w:val="000000"/>
                <w:spacing w:val="-3"/>
                <w:sz w:val="22"/>
                <w:szCs w:val="22"/>
              </w:rPr>
              <w:t>informatycznego z danymi wrażliwymi.</w:t>
            </w:r>
          </w:p>
          <w:p w:rsidR="00D356AB" w:rsidRPr="00D7713B" w:rsidRDefault="00D356AB" w:rsidP="00D7713B">
            <w:pPr>
              <w:shd w:val="clear" w:color="auto" w:fill="FFFFFF"/>
              <w:spacing w:line="259" w:lineRule="exact"/>
              <w:ind w:left="72" w:right="432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6AB" w:rsidRPr="00D7713B" w:rsidRDefault="00D356AB" w:rsidP="00D7713B">
            <w:pPr>
              <w:shd w:val="clear" w:color="auto" w:fill="FFFFFF"/>
              <w:ind w:left="540"/>
              <w:rPr>
                <w:color w:val="000000"/>
                <w:sz w:val="22"/>
                <w:szCs w:val="22"/>
              </w:rPr>
            </w:pPr>
            <w:r w:rsidRPr="00D7713B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6AB" w:rsidRPr="00D7713B" w:rsidRDefault="00D356AB" w:rsidP="00D7713B">
            <w:pPr>
              <w:shd w:val="clear" w:color="auto" w:fill="FFFFFF"/>
              <w:spacing w:line="266" w:lineRule="exact"/>
              <w:ind w:left="29"/>
              <w:rPr>
                <w:color w:val="000000"/>
                <w:spacing w:val="-1"/>
                <w:sz w:val="22"/>
                <w:szCs w:val="22"/>
              </w:rPr>
            </w:pPr>
            <w:r w:rsidRPr="00D7713B">
              <w:rPr>
                <w:color w:val="000000"/>
                <w:spacing w:val="-1"/>
                <w:sz w:val="22"/>
                <w:szCs w:val="22"/>
              </w:rPr>
              <w:t>Stanowisko ds. administracji</w:t>
            </w:r>
            <w:r w:rsidRPr="00D7713B">
              <w:rPr>
                <w:color w:val="000000"/>
                <w:spacing w:val="-1"/>
                <w:sz w:val="22"/>
                <w:szCs w:val="22"/>
              </w:rPr>
              <w:br/>
            </w:r>
            <w:r w:rsidRPr="00D7713B">
              <w:rPr>
                <w:color w:val="000000"/>
                <w:sz w:val="22"/>
                <w:szCs w:val="22"/>
              </w:rPr>
              <w:t>sieci informatycznej i stron</w:t>
            </w:r>
            <w:r w:rsidRPr="00D7713B">
              <w:rPr>
                <w:color w:val="000000"/>
                <w:sz w:val="22"/>
                <w:szCs w:val="22"/>
              </w:rPr>
              <w:br/>
            </w:r>
            <w:r w:rsidRPr="00D7713B">
              <w:rPr>
                <w:color w:val="000000"/>
                <w:spacing w:val="-8"/>
                <w:sz w:val="22"/>
                <w:szCs w:val="22"/>
              </w:rPr>
              <w:t>internetowych, BIP</w:t>
            </w:r>
          </w:p>
        </w:tc>
      </w:tr>
      <w:tr w:rsidR="002744B4" w:rsidTr="00D7713B">
        <w:trPr>
          <w:trHeight w:hRule="exact" w:val="1291"/>
        </w:trPr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713B" w:rsidRPr="00D7713B" w:rsidRDefault="00D7713B" w:rsidP="00D7713B">
            <w:pPr>
              <w:shd w:val="clear" w:color="auto" w:fill="FFFFFF"/>
              <w:ind w:left="29"/>
              <w:rPr>
                <w:color w:val="000000"/>
                <w:sz w:val="22"/>
                <w:szCs w:val="22"/>
              </w:rPr>
            </w:pPr>
          </w:p>
          <w:p w:rsidR="00D7713B" w:rsidRPr="00D7713B" w:rsidRDefault="00D7713B" w:rsidP="00D7713B">
            <w:pPr>
              <w:shd w:val="clear" w:color="auto" w:fill="FFFFFF"/>
              <w:ind w:left="29"/>
              <w:rPr>
                <w:color w:val="000000"/>
                <w:sz w:val="22"/>
                <w:szCs w:val="22"/>
              </w:rPr>
            </w:pPr>
          </w:p>
          <w:p w:rsidR="002744B4" w:rsidRPr="00D7713B" w:rsidRDefault="00744A3E" w:rsidP="00D7713B">
            <w:pPr>
              <w:shd w:val="clear" w:color="auto" w:fill="FFFFFF"/>
              <w:ind w:left="29"/>
              <w:rPr>
                <w:color w:val="000000"/>
                <w:sz w:val="22"/>
                <w:szCs w:val="22"/>
              </w:rPr>
            </w:pPr>
            <w:r w:rsidRPr="00D7713B">
              <w:rPr>
                <w:color w:val="000000"/>
                <w:sz w:val="22"/>
                <w:szCs w:val="22"/>
              </w:rPr>
              <w:t>1</w:t>
            </w:r>
            <w:r w:rsidR="007A7CB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44B4" w:rsidRPr="00D7713B" w:rsidRDefault="002744B4" w:rsidP="00D7713B">
            <w:pPr>
              <w:shd w:val="clear" w:color="auto" w:fill="FFFFFF"/>
              <w:spacing w:before="533"/>
              <w:rPr>
                <w:sz w:val="22"/>
                <w:szCs w:val="22"/>
              </w:rPr>
            </w:pPr>
            <w:r w:rsidRPr="00D7713B">
              <w:rPr>
                <w:color w:val="000000"/>
                <w:spacing w:val="1"/>
                <w:sz w:val="22"/>
                <w:szCs w:val="22"/>
              </w:rPr>
              <w:t>Sprawozdawczość budżetowa</w:t>
            </w:r>
          </w:p>
          <w:p w:rsidR="002744B4" w:rsidRPr="00D7713B" w:rsidRDefault="002744B4" w:rsidP="00D7713B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44B4" w:rsidRPr="00D7713B" w:rsidRDefault="002744B4" w:rsidP="00D7713B">
            <w:pPr>
              <w:shd w:val="clear" w:color="auto" w:fill="FFFFFF"/>
              <w:spacing w:line="259" w:lineRule="exact"/>
              <w:ind w:left="72" w:right="432"/>
              <w:rPr>
                <w:sz w:val="22"/>
                <w:szCs w:val="22"/>
              </w:rPr>
            </w:pPr>
            <w:r w:rsidRPr="00D7713B">
              <w:rPr>
                <w:color w:val="000000"/>
                <w:spacing w:val="-3"/>
                <w:sz w:val="22"/>
                <w:szCs w:val="22"/>
              </w:rPr>
              <w:t>Niezgodność sprawozdań z księgami rachunkowymi</w:t>
            </w:r>
          </w:p>
          <w:p w:rsidR="002744B4" w:rsidRPr="00D7713B" w:rsidRDefault="002744B4" w:rsidP="00D7713B">
            <w:pPr>
              <w:shd w:val="clear" w:color="auto" w:fill="FFFFFF"/>
              <w:spacing w:line="259" w:lineRule="exact"/>
              <w:ind w:right="86" w:hanging="22"/>
              <w:rPr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44B4" w:rsidRPr="00D7713B" w:rsidRDefault="002744B4" w:rsidP="00D7713B">
            <w:pPr>
              <w:shd w:val="clear" w:color="auto" w:fill="FFFFFF"/>
              <w:ind w:left="540"/>
              <w:rPr>
                <w:color w:val="000000"/>
                <w:sz w:val="22"/>
                <w:szCs w:val="22"/>
              </w:rPr>
            </w:pPr>
            <w:r w:rsidRPr="00D7713B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6AB" w:rsidRPr="00D7713B" w:rsidRDefault="00D356AB" w:rsidP="00D7713B">
            <w:pPr>
              <w:shd w:val="clear" w:color="auto" w:fill="FFFFFF"/>
              <w:spacing w:line="266" w:lineRule="exact"/>
              <w:ind w:left="29"/>
              <w:rPr>
                <w:sz w:val="22"/>
                <w:szCs w:val="22"/>
              </w:rPr>
            </w:pPr>
            <w:r w:rsidRPr="00D7713B">
              <w:rPr>
                <w:color w:val="000000"/>
                <w:spacing w:val="-1"/>
                <w:sz w:val="22"/>
                <w:szCs w:val="22"/>
              </w:rPr>
              <w:t xml:space="preserve">Kierownik Referatu </w:t>
            </w:r>
            <w:r w:rsidRPr="00D7713B">
              <w:rPr>
                <w:color w:val="000000"/>
                <w:spacing w:val="-3"/>
                <w:sz w:val="22"/>
                <w:szCs w:val="22"/>
              </w:rPr>
              <w:t>Finansowo - Księgowego</w:t>
            </w:r>
          </w:p>
          <w:p w:rsidR="002744B4" w:rsidRPr="00D7713B" w:rsidRDefault="002744B4" w:rsidP="00D7713B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</w:p>
        </w:tc>
      </w:tr>
      <w:tr w:rsidR="002744B4" w:rsidTr="00D7713B">
        <w:trPr>
          <w:trHeight w:hRule="exact" w:val="5411"/>
        </w:trPr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44B4" w:rsidRPr="00D7713B" w:rsidRDefault="00744A3E" w:rsidP="00D7713B">
            <w:pPr>
              <w:shd w:val="clear" w:color="auto" w:fill="FFFFFF"/>
              <w:ind w:left="29"/>
              <w:rPr>
                <w:color w:val="000000"/>
                <w:sz w:val="22"/>
                <w:szCs w:val="22"/>
              </w:rPr>
            </w:pPr>
            <w:r w:rsidRPr="00D7713B">
              <w:rPr>
                <w:color w:val="000000"/>
                <w:sz w:val="22"/>
                <w:szCs w:val="22"/>
              </w:rPr>
              <w:lastRenderedPageBreak/>
              <w:t>1</w:t>
            </w:r>
            <w:r w:rsidR="007A7CB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44B4" w:rsidRPr="00D7713B" w:rsidRDefault="002744B4" w:rsidP="00D7713B">
            <w:pPr>
              <w:shd w:val="clear" w:color="auto" w:fill="FFFFFF"/>
              <w:spacing w:line="266" w:lineRule="exact"/>
              <w:ind w:left="7"/>
              <w:rPr>
                <w:sz w:val="22"/>
                <w:szCs w:val="22"/>
              </w:rPr>
            </w:pPr>
            <w:r w:rsidRPr="00D7713B">
              <w:rPr>
                <w:color w:val="000000"/>
                <w:spacing w:val="1"/>
                <w:sz w:val="22"/>
                <w:szCs w:val="22"/>
              </w:rPr>
              <w:t xml:space="preserve">Zezwolenia    na    usunięcie    drzew    i </w:t>
            </w:r>
            <w:r w:rsidRPr="00D7713B">
              <w:rPr>
                <w:color w:val="000000"/>
                <w:spacing w:val="-3"/>
                <w:sz w:val="22"/>
                <w:szCs w:val="22"/>
              </w:rPr>
              <w:t>krzewów</w:t>
            </w:r>
          </w:p>
          <w:p w:rsidR="002744B4" w:rsidRPr="00D7713B" w:rsidRDefault="002744B4" w:rsidP="00D7713B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4581" w:rsidRPr="00D7713B" w:rsidRDefault="00614581" w:rsidP="00D7713B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r w:rsidRPr="00D7713B">
              <w:rPr>
                <w:bCs/>
                <w:color w:val="auto"/>
                <w:sz w:val="22"/>
                <w:szCs w:val="22"/>
              </w:rPr>
              <w:t>Prawne: - bardzo częste zmiany przepisów prawnych, niespójność przepisów, skomplikowane przepisy,</w:t>
            </w:r>
            <w:r w:rsidRPr="00D7713B">
              <w:rPr>
                <w:bCs/>
                <w:color w:val="auto"/>
                <w:sz w:val="22"/>
                <w:szCs w:val="22"/>
              </w:rPr>
              <w:br/>
              <w:t>- nieterminowe wydanie lub wykonanie decyzji,</w:t>
            </w:r>
          </w:p>
          <w:p w:rsidR="00614581" w:rsidRPr="00D7713B" w:rsidRDefault="00614581" w:rsidP="00D7713B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r w:rsidRPr="00D7713B">
              <w:rPr>
                <w:bCs/>
                <w:color w:val="auto"/>
                <w:sz w:val="22"/>
                <w:szCs w:val="22"/>
              </w:rPr>
              <w:t>- decyzje wydane z naruszeniem obowiązujących przepisów,</w:t>
            </w:r>
          </w:p>
          <w:p w:rsidR="00614581" w:rsidRPr="00D7713B" w:rsidRDefault="00614581" w:rsidP="00D7713B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r w:rsidRPr="00D7713B">
              <w:rPr>
                <w:bCs/>
                <w:color w:val="auto"/>
                <w:sz w:val="22"/>
                <w:szCs w:val="22"/>
              </w:rPr>
              <w:t>- nielegalne wycinki drzew,</w:t>
            </w:r>
          </w:p>
          <w:p w:rsidR="00614581" w:rsidRPr="00D7713B" w:rsidRDefault="00614581" w:rsidP="00D7713B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r w:rsidRPr="00D7713B">
              <w:rPr>
                <w:bCs/>
                <w:color w:val="auto"/>
                <w:sz w:val="22"/>
                <w:szCs w:val="22"/>
              </w:rPr>
              <w:t>- trudności w ustaleniu właściciela gruntu,</w:t>
            </w:r>
          </w:p>
          <w:p w:rsidR="00614581" w:rsidRPr="00D7713B" w:rsidRDefault="00614581" w:rsidP="00D7713B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r w:rsidRPr="00D7713B">
              <w:rPr>
                <w:bCs/>
                <w:color w:val="auto"/>
                <w:sz w:val="22"/>
                <w:szCs w:val="22"/>
              </w:rPr>
              <w:t xml:space="preserve">- trudności w egzekwowaniu wykonania prac </w:t>
            </w:r>
            <w:proofErr w:type="spellStart"/>
            <w:r w:rsidRPr="00D7713B">
              <w:rPr>
                <w:bCs/>
                <w:color w:val="auto"/>
                <w:sz w:val="22"/>
                <w:szCs w:val="22"/>
              </w:rPr>
              <w:t>nasadzeniowych</w:t>
            </w:r>
            <w:proofErr w:type="spellEnd"/>
            <w:r w:rsidRPr="00D7713B">
              <w:rPr>
                <w:bCs/>
                <w:color w:val="auto"/>
                <w:sz w:val="22"/>
                <w:szCs w:val="22"/>
              </w:rPr>
              <w:t>,</w:t>
            </w:r>
          </w:p>
          <w:p w:rsidR="00614581" w:rsidRPr="00D7713B" w:rsidRDefault="00614581" w:rsidP="00D7713B">
            <w:pPr>
              <w:pStyle w:val="Default"/>
              <w:rPr>
                <w:sz w:val="22"/>
                <w:szCs w:val="22"/>
              </w:rPr>
            </w:pPr>
            <w:r w:rsidRPr="00D7713B">
              <w:rPr>
                <w:bCs/>
                <w:color w:val="auto"/>
                <w:sz w:val="22"/>
                <w:szCs w:val="22"/>
              </w:rPr>
              <w:t xml:space="preserve">Finansowe: - nieprawidłowe </w:t>
            </w:r>
            <w:r w:rsidRPr="00D7713B">
              <w:rPr>
                <w:sz w:val="22"/>
                <w:szCs w:val="22"/>
              </w:rPr>
              <w:t xml:space="preserve">naliczanie opłat za usuwanie drzew </w:t>
            </w:r>
            <w:r w:rsidRPr="00D7713B">
              <w:rPr>
                <w:sz w:val="22"/>
                <w:szCs w:val="22"/>
              </w:rPr>
              <w:br/>
              <w:t>i krzewów,</w:t>
            </w:r>
          </w:p>
          <w:p w:rsidR="00614581" w:rsidRPr="00D7713B" w:rsidRDefault="00614581" w:rsidP="00D7713B">
            <w:pPr>
              <w:pStyle w:val="Default"/>
              <w:rPr>
                <w:sz w:val="22"/>
                <w:szCs w:val="22"/>
              </w:rPr>
            </w:pPr>
            <w:r w:rsidRPr="00D7713B">
              <w:rPr>
                <w:sz w:val="22"/>
                <w:szCs w:val="22"/>
              </w:rPr>
              <w:t>- niepobieranie kar za samowolne usunięcie drzew i krzewów,</w:t>
            </w:r>
          </w:p>
          <w:p w:rsidR="00614581" w:rsidRPr="00D7713B" w:rsidRDefault="00614581" w:rsidP="00D7713B">
            <w:pPr>
              <w:pStyle w:val="Default"/>
              <w:rPr>
                <w:sz w:val="22"/>
                <w:szCs w:val="22"/>
              </w:rPr>
            </w:pPr>
            <w:r w:rsidRPr="00D7713B">
              <w:rPr>
                <w:sz w:val="22"/>
                <w:szCs w:val="22"/>
              </w:rPr>
              <w:t>- brak środków finansowych na realizację nasadzeń, zadrzewień</w:t>
            </w:r>
          </w:p>
          <w:p w:rsidR="00614581" w:rsidRPr="00D7713B" w:rsidRDefault="00614581" w:rsidP="00D7713B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r w:rsidRPr="00D7713B">
              <w:rPr>
                <w:bCs/>
                <w:color w:val="auto"/>
                <w:sz w:val="22"/>
                <w:szCs w:val="22"/>
              </w:rPr>
              <w:t>Organizacyjne: - zmiany kluczowych pracowników,</w:t>
            </w:r>
          </w:p>
          <w:p w:rsidR="002744B4" w:rsidRPr="00D7713B" w:rsidRDefault="002744B4" w:rsidP="00D7713B">
            <w:pPr>
              <w:shd w:val="clear" w:color="auto" w:fill="FFFFFF"/>
              <w:spacing w:line="259" w:lineRule="exact"/>
              <w:ind w:right="86" w:hanging="22"/>
              <w:rPr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44B4" w:rsidRPr="00D7713B" w:rsidRDefault="002744B4" w:rsidP="00D7713B">
            <w:pPr>
              <w:shd w:val="clear" w:color="auto" w:fill="FFFFFF"/>
              <w:ind w:left="540"/>
              <w:rPr>
                <w:color w:val="000000"/>
                <w:sz w:val="22"/>
                <w:szCs w:val="22"/>
              </w:rPr>
            </w:pPr>
            <w:r w:rsidRPr="00D7713B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44B4" w:rsidRPr="00D7713B" w:rsidRDefault="002744B4" w:rsidP="00D7713B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D7713B">
              <w:rPr>
                <w:color w:val="000000"/>
                <w:spacing w:val="-1"/>
                <w:sz w:val="22"/>
                <w:szCs w:val="22"/>
              </w:rPr>
              <w:t xml:space="preserve">Kierownik Referatu </w:t>
            </w:r>
            <w:r w:rsidRPr="00D7713B">
              <w:rPr>
                <w:color w:val="000000"/>
                <w:spacing w:val="-3"/>
                <w:sz w:val="22"/>
                <w:szCs w:val="22"/>
              </w:rPr>
              <w:t xml:space="preserve">Gospodarki Odpadami i </w:t>
            </w:r>
            <w:r w:rsidRPr="00D7713B">
              <w:rPr>
                <w:color w:val="000000"/>
                <w:spacing w:val="-1"/>
                <w:sz w:val="22"/>
                <w:szCs w:val="22"/>
              </w:rPr>
              <w:t>Ochrony Środowiska</w:t>
            </w:r>
          </w:p>
        </w:tc>
      </w:tr>
      <w:tr w:rsidR="002744B4" w:rsidTr="00D7713B">
        <w:trPr>
          <w:trHeight w:hRule="exact" w:val="1291"/>
        </w:trPr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44B4" w:rsidRPr="00D7713B" w:rsidRDefault="00744A3E" w:rsidP="00D7713B">
            <w:pPr>
              <w:shd w:val="clear" w:color="auto" w:fill="FFFFFF"/>
              <w:ind w:left="29"/>
              <w:rPr>
                <w:color w:val="000000"/>
                <w:sz w:val="22"/>
                <w:szCs w:val="22"/>
              </w:rPr>
            </w:pPr>
            <w:r w:rsidRPr="00D7713B">
              <w:rPr>
                <w:color w:val="000000"/>
                <w:sz w:val="22"/>
                <w:szCs w:val="22"/>
              </w:rPr>
              <w:t>1</w:t>
            </w:r>
            <w:r w:rsidR="007A7CB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44B4" w:rsidRPr="00D7713B" w:rsidRDefault="002744B4" w:rsidP="00D7713B">
            <w:pPr>
              <w:shd w:val="clear" w:color="auto" w:fill="FFFFFF"/>
              <w:spacing w:before="281"/>
              <w:rPr>
                <w:sz w:val="22"/>
                <w:szCs w:val="22"/>
              </w:rPr>
            </w:pPr>
            <w:r w:rsidRPr="00D7713B">
              <w:rPr>
                <w:color w:val="000000"/>
                <w:spacing w:val="-3"/>
                <w:sz w:val="22"/>
                <w:szCs w:val="22"/>
              </w:rPr>
              <w:t>Gospodarka mieniem - księgowość</w:t>
            </w:r>
          </w:p>
          <w:p w:rsidR="002744B4" w:rsidRPr="00D7713B" w:rsidRDefault="002744B4" w:rsidP="00D7713B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44B4" w:rsidRPr="00D7713B" w:rsidRDefault="002744B4" w:rsidP="00D7713B">
            <w:pPr>
              <w:shd w:val="clear" w:color="auto" w:fill="FFFFFF"/>
              <w:spacing w:line="266" w:lineRule="exact"/>
              <w:ind w:left="22"/>
              <w:rPr>
                <w:sz w:val="22"/>
                <w:szCs w:val="22"/>
              </w:rPr>
            </w:pPr>
            <w:r w:rsidRPr="00D7713B">
              <w:rPr>
                <w:color w:val="000000"/>
                <w:spacing w:val="-1"/>
                <w:sz w:val="22"/>
                <w:szCs w:val="22"/>
              </w:rPr>
              <w:t>Nieprawidłowe umorzenia środków trwałych lub wartości niematerialnych i prawnych.</w:t>
            </w:r>
          </w:p>
          <w:p w:rsidR="002744B4" w:rsidRPr="00D7713B" w:rsidRDefault="002744B4" w:rsidP="00D7713B">
            <w:pPr>
              <w:shd w:val="clear" w:color="auto" w:fill="FFFFFF"/>
              <w:spacing w:line="259" w:lineRule="exact"/>
              <w:ind w:right="86" w:hanging="22"/>
              <w:rPr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44B4" w:rsidRPr="00D7713B" w:rsidRDefault="002744B4" w:rsidP="00D7713B">
            <w:pPr>
              <w:shd w:val="clear" w:color="auto" w:fill="FFFFFF"/>
              <w:ind w:left="540"/>
              <w:rPr>
                <w:color w:val="000000"/>
                <w:sz w:val="22"/>
                <w:szCs w:val="22"/>
              </w:rPr>
            </w:pPr>
            <w:r w:rsidRPr="00D7713B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44B4" w:rsidRPr="00D7713B" w:rsidRDefault="002744B4" w:rsidP="00D7713B">
            <w:pPr>
              <w:shd w:val="clear" w:color="auto" w:fill="FFFFFF"/>
              <w:spacing w:line="266" w:lineRule="exact"/>
              <w:ind w:left="29"/>
              <w:rPr>
                <w:sz w:val="22"/>
                <w:szCs w:val="22"/>
              </w:rPr>
            </w:pPr>
            <w:r w:rsidRPr="00D7713B">
              <w:rPr>
                <w:color w:val="000000"/>
                <w:spacing w:val="-1"/>
                <w:sz w:val="22"/>
                <w:szCs w:val="22"/>
              </w:rPr>
              <w:t xml:space="preserve">Kierownik Referatu </w:t>
            </w:r>
            <w:r w:rsidRPr="00D7713B">
              <w:rPr>
                <w:color w:val="000000"/>
                <w:spacing w:val="-3"/>
                <w:sz w:val="22"/>
                <w:szCs w:val="22"/>
              </w:rPr>
              <w:t>Finansowo - Księgowego</w:t>
            </w:r>
          </w:p>
          <w:p w:rsidR="002744B4" w:rsidRPr="00D7713B" w:rsidRDefault="002744B4" w:rsidP="00D7713B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</w:p>
        </w:tc>
      </w:tr>
      <w:tr w:rsidR="002744B4" w:rsidTr="00D7713B">
        <w:trPr>
          <w:trHeight w:hRule="exact" w:val="1291"/>
        </w:trPr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44B4" w:rsidRPr="00D7713B" w:rsidRDefault="00744A3E" w:rsidP="00D7713B">
            <w:pPr>
              <w:shd w:val="clear" w:color="auto" w:fill="FFFFFF"/>
              <w:ind w:left="29"/>
              <w:rPr>
                <w:color w:val="000000"/>
                <w:sz w:val="22"/>
                <w:szCs w:val="22"/>
              </w:rPr>
            </w:pPr>
            <w:r w:rsidRPr="00D7713B">
              <w:rPr>
                <w:color w:val="000000"/>
                <w:sz w:val="22"/>
                <w:szCs w:val="22"/>
              </w:rPr>
              <w:t>1</w:t>
            </w:r>
            <w:r w:rsidR="007A7CBF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44B4" w:rsidRPr="00D7713B" w:rsidRDefault="002744B4" w:rsidP="00D7713B">
            <w:pPr>
              <w:shd w:val="clear" w:color="auto" w:fill="FFFFFF"/>
              <w:spacing w:line="266" w:lineRule="exact"/>
              <w:ind w:right="403"/>
              <w:rPr>
                <w:sz w:val="22"/>
                <w:szCs w:val="22"/>
              </w:rPr>
            </w:pPr>
            <w:r w:rsidRPr="00D7713B">
              <w:rPr>
                <w:color w:val="000000"/>
                <w:spacing w:val="-3"/>
                <w:sz w:val="22"/>
                <w:szCs w:val="22"/>
              </w:rPr>
              <w:t>Współpraca z organizacjami pozarządowymi</w:t>
            </w:r>
          </w:p>
          <w:p w:rsidR="002744B4" w:rsidRPr="00D7713B" w:rsidRDefault="002744B4" w:rsidP="00D7713B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44B4" w:rsidRPr="00D7713B" w:rsidRDefault="002744B4" w:rsidP="00D7713B">
            <w:pPr>
              <w:shd w:val="clear" w:color="auto" w:fill="FFFFFF"/>
              <w:spacing w:line="259" w:lineRule="exact"/>
              <w:ind w:right="86" w:hanging="22"/>
              <w:rPr>
                <w:color w:val="000000"/>
                <w:spacing w:val="-2"/>
                <w:sz w:val="22"/>
                <w:szCs w:val="22"/>
              </w:rPr>
            </w:pPr>
            <w:r w:rsidRPr="00D7713B">
              <w:rPr>
                <w:color w:val="000000"/>
                <w:sz w:val="22"/>
                <w:szCs w:val="22"/>
              </w:rPr>
              <w:t>Naciski zewnętrzne, naciski grup na wysokość dotacji. Niete</w:t>
            </w:r>
            <w:r w:rsidR="00614581" w:rsidRPr="00D7713B">
              <w:rPr>
                <w:color w:val="000000"/>
                <w:sz w:val="22"/>
                <w:szCs w:val="22"/>
              </w:rPr>
              <w:t>rm</w:t>
            </w:r>
            <w:r w:rsidRPr="00D7713B">
              <w:rPr>
                <w:color w:val="000000"/>
                <w:sz w:val="22"/>
                <w:szCs w:val="22"/>
              </w:rPr>
              <w:t xml:space="preserve">inowe i </w:t>
            </w:r>
            <w:r w:rsidRPr="00D7713B">
              <w:rPr>
                <w:color w:val="000000"/>
                <w:spacing w:val="-1"/>
                <w:sz w:val="22"/>
                <w:szCs w:val="22"/>
              </w:rPr>
              <w:t xml:space="preserve">niewłaściwe </w:t>
            </w:r>
            <w:r w:rsidR="009D4212" w:rsidRPr="00D7713B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D7713B">
              <w:rPr>
                <w:color w:val="000000"/>
                <w:spacing w:val="-1"/>
                <w:sz w:val="22"/>
                <w:szCs w:val="22"/>
              </w:rPr>
              <w:t>rozliczenie dotacji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44B4" w:rsidRPr="00D7713B" w:rsidRDefault="002744B4" w:rsidP="00D7713B">
            <w:pPr>
              <w:shd w:val="clear" w:color="auto" w:fill="FFFFFF"/>
              <w:ind w:left="540"/>
              <w:rPr>
                <w:color w:val="000000"/>
                <w:sz w:val="22"/>
                <w:szCs w:val="22"/>
              </w:rPr>
            </w:pPr>
            <w:r w:rsidRPr="00D7713B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44B4" w:rsidRPr="00D7713B" w:rsidRDefault="001B26F6" w:rsidP="00D7713B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D7713B">
              <w:rPr>
                <w:sz w:val="22"/>
                <w:szCs w:val="22"/>
              </w:rPr>
              <w:t>Kierownik Referatu Spraw Społecznych</w:t>
            </w:r>
          </w:p>
        </w:tc>
      </w:tr>
      <w:tr w:rsidR="002744B4" w:rsidTr="00D7713B">
        <w:trPr>
          <w:trHeight w:hRule="exact" w:val="818"/>
        </w:trPr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713B" w:rsidRPr="00D7713B" w:rsidRDefault="00D7713B" w:rsidP="00D7713B">
            <w:pPr>
              <w:shd w:val="clear" w:color="auto" w:fill="FFFFFF"/>
              <w:ind w:left="29"/>
              <w:rPr>
                <w:color w:val="000000"/>
                <w:sz w:val="22"/>
                <w:szCs w:val="22"/>
              </w:rPr>
            </w:pPr>
          </w:p>
          <w:p w:rsidR="002744B4" w:rsidRPr="00D7713B" w:rsidRDefault="00744A3E" w:rsidP="00D7713B">
            <w:pPr>
              <w:shd w:val="clear" w:color="auto" w:fill="FFFFFF"/>
              <w:ind w:left="29"/>
              <w:rPr>
                <w:color w:val="000000"/>
                <w:sz w:val="22"/>
                <w:szCs w:val="22"/>
              </w:rPr>
            </w:pPr>
            <w:r w:rsidRPr="00D7713B">
              <w:rPr>
                <w:color w:val="000000"/>
                <w:sz w:val="22"/>
                <w:szCs w:val="22"/>
              </w:rPr>
              <w:t>1</w:t>
            </w:r>
            <w:r w:rsidR="007A7CBF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44B4" w:rsidRPr="00D7713B" w:rsidRDefault="002744B4" w:rsidP="00D7713B">
            <w:pPr>
              <w:shd w:val="clear" w:color="auto" w:fill="FFFFFF"/>
              <w:spacing w:before="274" w:after="240" w:line="266" w:lineRule="exact"/>
              <w:rPr>
                <w:sz w:val="22"/>
                <w:szCs w:val="22"/>
              </w:rPr>
            </w:pPr>
            <w:r w:rsidRPr="00D7713B">
              <w:rPr>
                <w:color w:val="000000"/>
                <w:spacing w:val="-2"/>
                <w:sz w:val="22"/>
                <w:szCs w:val="22"/>
              </w:rPr>
              <w:t xml:space="preserve">Organizacja imprez dla społeczności </w:t>
            </w:r>
            <w:r w:rsidRPr="00D7713B">
              <w:rPr>
                <w:color w:val="000000"/>
                <w:spacing w:val="-3"/>
                <w:sz w:val="22"/>
                <w:szCs w:val="22"/>
              </w:rPr>
              <w:t>gminnej.</w:t>
            </w:r>
          </w:p>
          <w:p w:rsidR="002744B4" w:rsidRPr="00D7713B" w:rsidRDefault="002744B4" w:rsidP="00D7713B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44B4" w:rsidRPr="00D7713B" w:rsidRDefault="002744B4" w:rsidP="00D7713B">
            <w:pPr>
              <w:shd w:val="clear" w:color="auto" w:fill="FFFFFF"/>
              <w:spacing w:line="259" w:lineRule="exact"/>
              <w:ind w:right="86" w:hanging="22"/>
              <w:rPr>
                <w:color w:val="000000"/>
                <w:spacing w:val="-2"/>
                <w:sz w:val="22"/>
                <w:szCs w:val="22"/>
              </w:rPr>
            </w:pPr>
            <w:r w:rsidRPr="00D7713B">
              <w:rPr>
                <w:color w:val="000000"/>
                <w:spacing w:val="-2"/>
                <w:sz w:val="22"/>
                <w:szCs w:val="22"/>
              </w:rPr>
              <w:t xml:space="preserve">Udział w imprezach różnych środowisk. </w:t>
            </w:r>
            <w:r w:rsidRPr="00D7713B">
              <w:rPr>
                <w:color w:val="000000"/>
                <w:spacing w:val="-1"/>
                <w:sz w:val="22"/>
                <w:szCs w:val="22"/>
              </w:rPr>
              <w:t>Ryzyko związane z organizacją i przeprowadzenie takich imprez.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44B4" w:rsidRPr="00D7713B" w:rsidRDefault="002744B4" w:rsidP="00D7713B">
            <w:pPr>
              <w:shd w:val="clear" w:color="auto" w:fill="FFFFFF"/>
              <w:ind w:left="540"/>
              <w:rPr>
                <w:color w:val="000000"/>
                <w:sz w:val="22"/>
                <w:szCs w:val="22"/>
              </w:rPr>
            </w:pPr>
            <w:r w:rsidRPr="00D7713B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44B4" w:rsidRPr="00D7713B" w:rsidRDefault="002744B4" w:rsidP="00D7713B">
            <w:pPr>
              <w:shd w:val="clear" w:color="auto" w:fill="FFFFFF"/>
              <w:spacing w:before="7" w:line="266" w:lineRule="exact"/>
              <w:ind w:left="14"/>
              <w:rPr>
                <w:sz w:val="22"/>
                <w:szCs w:val="22"/>
              </w:rPr>
            </w:pPr>
            <w:r w:rsidRPr="00D7713B">
              <w:rPr>
                <w:color w:val="000000"/>
                <w:spacing w:val="-1"/>
                <w:sz w:val="22"/>
                <w:szCs w:val="22"/>
              </w:rPr>
              <w:t xml:space="preserve">Dyrektor Publicznej Biblioteki w Jaksicach, Kierownik Referatu </w:t>
            </w:r>
            <w:r w:rsidRPr="00D7713B">
              <w:rPr>
                <w:color w:val="000000"/>
                <w:spacing w:val="-2"/>
                <w:sz w:val="22"/>
                <w:szCs w:val="22"/>
              </w:rPr>
              <w:t>Promocji i Kultury</w:t>
            </w:r>
          </w:p>
          <w:p w:rsidR="002744B4" w:rsidRPr="00D7713B" w:rsidRDefault="002744B4" w:rsidP="00D7713B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</w:p>
        </w:tc>
      </w:tr>
      <w:tr w:rsidR="00952C66" w:rsidTr="00D7713B">
        <w:trPr>
          <w:trHeight w:hRule="exact" w:val="1017"/>
        </w:trPr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C66" w:rsidRPr="00D7713B" w:rsidRDefault="00744A3E" w:rsidP="00D7713B">
            <w:pPr>
              <w:shd w:val="clear" w:color="auto" w:fill="FFFFFF"/>
              <w:ind w:left="29"/>
              <w:rPr>
                <w:sz w:val="22"/>
                <w:szCs w:val="22"/>
              </w:rPr>
            </w:pPr>
            <w:r w:rsidRPr="00D7713B">
              <w:rPr>
                <w:sz w:val="22"/>
                <w:szCs w:val="22"/>
              </w:rPr>
              <w:lastRenderedPageBreak/>
              <w:t>1</w:t>
            </w:r>
            <w:r w:rsidR="007A7CBF">
              <w:rPr>
                <w:sz w:val="22"/>
                <w:szCs w:val="22"/>
              </w:rPr>
              <w:t>6</w:t>
            </w:r>
          </w:p>
        </w:tc>
        <w:tc>
          <w:tcPr>
            <w:tcW w:w="4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C66" w:rsidRPr="00D7713B" w:rsidRDefault="00D7713B" w:rsidP="00D7713B">
            <w:pPr>
              <w:shd w:val="clear" w:color="auto" w:fill="FFFFFF"/>
              <w:rPr>
                <w:sz w:val="22"/>
                <w:szCs w:val="22"/>
              </w:rPr>
            </w:pPr>
            <w:r w:rsidRPr="00D7713B">
              <w:rPr>
                <w:color w:val="000000"/>
                <w:spacing w:val="-2"/>
                <w:sz w:val="22"/>
                <w:szCs w:val="22"/>
              </w:rPr>
              <w:t>S</w:t>
            </w:r>
            <w:r w:rsidR="00952C66" w:rsidRPr="00D7713B">
              <w:rPr>
                <w:color w:val="000000"/>
                <w:spacing w:val="-2"/>
                <w:sz w:val="22"/>
                <w:szCs w:val="22"/>
              </w:rPr>
              <w:t>przedaż nieruchomości</w:t>
            </w:r>
          </w:p>
        </w:tc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C66" w:rsidRPr="00D7713B" w:rsidRDefault="00952C66" w:rsidP="00D7713B">
            <w:pPr>
              <w:shd w:val="clear" w:color="auto" w:fill="FFFFFF"/>
              <w:spacing w:line="259" w:lineRule="exact"/>
              <w:ind w:right="86"/>
              <w:rPr>
                <w:sz w:val="22"/>
                <w:szCs w:val="22"/>
              </w:rPr>
            </w:pPr>
            <w:r w:rsidRPr="00D7713B">
              <w:rPr>
                <w:color w:val="000000"/>
                <w:spacing w:val="-2"/>
                <w:sz w:val="22"/>
                <w:szCs w:val="22"/>
              </w:rPr>
              <w:t xml:space="preserve">Brak chętnych do nabycia nieruchomości, lub </w:t>
            </w:r>
            <w:r w:rsidRPr="00D7713B">
              <w:rPr>
                <w:color w:val="000000"/>
                <w:spacing w:val="-1"/>
                <w:sz w:val="22"/>
                <w:szCs w:val="22"/>
              </w:rPr>
              <w:t xml:space="preserve">sprzedaż nieruchomości za niższą cenę niż </w:t>
            </w:r>
            <w:r w:rsidRPr="00D7713B">
              <w:rPr>
                <w:color w:val="000000"/>
                <w:spacing w:val="-3"/>
                <w:sz w:val="22"/>
                <w:szCs w:val="22"/>
              </w:rPr>
              <w:t>zakładano.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44B4" w:rsidRPr="00D7713B" w:rsidRDefault="002744B4" w:rsidP="00D7713B">
            <w:pPr>
              <w:shd w:val="clear" w:color="auto" w:fill="FFFFFF"/>
              <w:ind w:left="540"/>
              <w:rPr>
                <w:color w:val="000000"/>
                <w:sz w:val="22"/>
                <w:szCs w:val="22"/>
              </w:rPr>
            </w:pPr>
          </w:p>
          <w:p w:rsidR="00952C66" w:rsidRPr="00D7713B" w:rsidRDefault="00952C66" w:rsidP="00D7713B">
            <w:pPr>
              <w:shd w:val="clear" w:color="auto" w:fill="FFFFFF"/>
              <w:ind w:left="540"/>
              <w:rPr>
                <w:sz w:val="22"/>
                <w:szCs w:val="22"/>
              </w:rPr>
            </w:pPr>
            <w:r w:rsidRPr="00D7713B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44B4" w:rsidRPr="00D7713B" w:rsidRDefault="002744B4" w:rsidP="00D7713B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</w:p>
          <w:p w:rsidR="00952C66" w:rsidRPr="00D7713B" w:rsidRDefault="00952C66" w:rsidP="00D7713B">
            <w:pPr>
              <w:shd w:val="clear" w:color="auto" w:fill="FFFFFF"/>
              <w:rPr>
                <w:sz w:val="22"/>
                <w:szCs w:val="22"/>
              </w:rPr>
            </w:pPr>
            <w:r w:rsidRPr="00D7713B">
              <w:rPr>
                <w:color w:val="000000"/>
                <w:spacing w:val="-2"/>
                <w:sz w:val="22"/>
                <w:szCs w:val="22"/>
              </w:rPr>
              <w:t>Stanowisko ds. gospodarki</w:t>
            </w:r>
          </w:p>
          <w:p w:rsidR="00952C66" w:rsidRPr="00D7713B" w:rsidRDefault="00952C66" w:rsidP="00D7713B">
            <w:pPr>
              <w:shd w:val="clear" w:color="auto" w:fill="FFFFFF"/>
              <w:rPr>
                <w:sz w:val="22"/>
                <w:szCs w:val="22"/>
              </w:rPr>
            </w:pPr>
            <w:r w:rsidRPr="00D7713B">
              <w:rPr>
                <w:color w:val="000000"/>
                <w:spacing w:val="-2"/>
                <w:sz w:val="22"/>
                <w:szCs w:val="22"/>
              </w:rPr>
              <w:t>gruntami</w:t>
            </w:r>
          </w:p>
        </w:tc>
      </w:tr>
      <w:tr w:rsidR="00952C66" w:rsidTr="00D7713B">
        <w:trPr>
          <w:trHeight w:hRule="exact" w:val="785"/>
        </w:trPr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C66" w:rsidRPr="00D7713B" w:rsidRDefault="00744A3E" w:rsidP="00D7713B">
            <w:pPr>
              <w:shd w:val="clear" w:color="auto" w:fill="FFFFFF"/>
              <w:ind w:left="7"/>
              <w:rPr>
                <w:sz w:val="22"/>
                <w:szCs w:val="22"/>
              </w:rPr>
            </w:pPr>
            <w:r w:rsidRPr="00D7713B">
              <w:rPr>
                <w:sz w:val="22"/>
                <w:szCs w:val="22"/>
              </w:rPr>
              <w:t>1</w:t>
            </w:r>
            <w:r w:rsidR="007A7CBF">
              <w:rPr>
                <w:sz w:val="22"/>
                <w:szCs w:val="22"/>
              </w:rPr>
              <w:t>7</w:t>
            </w:r>
          </w:p>
        </w:tc>
        <w:tc>
          <w:tcPr>
            <w:tcW w:w="4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C66" w:rsidRPr="00D7713B" w:rsidRDefault="00952C66" w:rsidP="00D7713B">
            <w:pPr>
              <w:shd w:val="clear" w:color="auto" w:fill="FFFFFF"/>
              <w:rPr>
                <w:sz w:val="22"/>
                <w:szCs w:val="22"/>
              </w:rPr>
            </w:pPr>
            <w:r w:rsidRPr="00D7713B">
              <w:rPr>
                <w:color w:val="000000"/>
                <w:spacing w:val="-4"/>
                <w:sz w:val="22"/>
                <w:szCs w:val="22"/>
              </w:rPr>
              <w:t>Dochody budżetowe</w:t>
            </w:r>
          </w:p>
        </w:tc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C66" w:rsidRPr="00D7713B" w:rsidRDefault="00952C66" w:rsidP="00D7713B">
            <w:pPr>
              <w:shd w:val="clear" w:color="auto" w:fill="FFFFFF"/>
              <w:spacing w:line="259" w:lineRule="exact"/>
              <w:ind w:right="353" w:hanging="14"/>
              <w:rPr>
                <w:sz w:val="22"/>
                <w:szCs w:val="22"/>
              </w:rPr>
            </w:pPr>
            <w:r w:rsidRPr="00D7713B">
              <w:rPr>
                <w:color w:val="000000"/>
                <w:spacing w:val="-1"/>
                <w:sz w:val="22"/>
                <w:szCs w:val="22"/>
              </w:rPr>
              <w:t xml:space="preserve">Nieterminowe regulowanie zobowiązań. </w:t>
            </w:r>
            <w:r w:rsidRPr="00D7713B">
              <w:rPr>
                <w:color w:val="000000"/>
                <w:spacing w:val="-3"/>
                <w:sz w:val="22"/>
                <w:szCs w:val="22"/>
              </w:rPr>
              <w:t xml:space="preserve">Zmiany stóp procentowych, kursów walut, </w:t>
            </w:r>
            <w:r w:rsidRPr="00D7713B">
              <w:rPr>
                <w:color w:val="000000"/>
                <w:spacing w:val="-2"/>
                <w:sz w:val="22"/>
                <w:szCs w:val="22"/>
              </w:rPr>
              <w:t>inflacja. Rosnące koszty.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C66" w:rsidRPr="00D7713B" w:rsidRDefault="00952C66" w:rsidP="00D7713B">
            <w:pPr>
              <w:shd w:val="clear" w:color="auto" w:fill="FFFFFF"/>
              <w:ind w:left="540"/>
              <w:rPr>
                <w:sz w:val="22"/>
                <w:szCs w:val="22"/>
              </w:rPr>
            </w:pPr>
            <w:r w:rsidRPr="00D7713B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C66" w:rsidRPr="00D7713B" w:rsidRDefault="00952C66" w:rsidP="00D7713B">
            <w:pPr>
              <w:shd w:val="clear" w:color="auto" w:fill="FFFFFF"/>
              <w:spacing w:line="266" w:lineRule="exact"/>
              <w:ind w:right="410" w:hanging="7"/>
              <w:rPr>
                <w:sz w:val="22"/>
                <w:szCs w:val="22"/>
              </w:rPr>
            </w:pPr>
            <w:r w:rsidRPr="00D7713B">
              <w:rPr>
                <w:color w:val="000000"/>
                <w:spacing w:val="-1"/>
                <w:sz w:val="22"/>
                <w:szCs w:val="22"/>
              </w:rPr>
              <w:t xml:space="preserve">Kierownik Referatu </w:t>
            </w:r>
            <w:r w:rsidRPr="00D7713B">
              <w:rPr>
                <w:color w:val="000000"/>
                <w:spacing w:val="-3"/>
                <w:sz w:val="22"/>
                <w:szCs w:val="22"/>
              </w:rPr>
              <w:t>Finansowo - Księgowego</w:t>
            </w:r>
          </w:p>
        </w:tc>
      </w:tr>
      <w:tr w:rsidR="00952C66" w:rsidTr="00D7713B">
        <w:trPr>
          <w:trHeight w:hRule="exact" w:val="806"/>
        </w:trPr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C66" w:rsidRPr="00D7713B" w:rsidRDefault="00744A3E" w:rsidP="00D7713B">
            <w:pPr>
              <w:shd w:val="clear" w:color="auto" w:fill="FFFFFF"/>
              <w:ind w:left="22"/>
              <w:rPr>
                <w:sz w:val="22"/>
                <w:szCs w:val="22"/>
              </w:rPr>
            </w:pPr>
            <w:r w:rsidRPr="00D7713B">
              <w:rPr>
                <w:sz w:val="22"/>
                <w:szCs w:val="22"/>
              </w:rPr>
              <w:t>1</w:t>
            </w:r>
            <w:r w:rsidR="007A7CBF">
              <w:rPr>
                <w:sz w:val="22"/>
                <w:szCs w:val="22"/>
              </w:rPr>
              <w:t>8</w:t>
            </w:r>
          </w:p>
        </w:tc>
        <w:tc>
          <w:tcPr>
            <w:tcW w:w="4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C66" w:rsidRPr="00D7713B" w:rsidRDefault="00952C66" w:rsidP="00D7713B">
            <w:pPr>
              <w:shd w:val="clear" w:color="auto" w:fill="FFFFFF"/>
              <w:rPr>
                <w:sz w:val="22"/>
                <w:szCs w:val="22"/>
              </w:rPr>
            </w:pPr>
            <w:r w:rsidRPr="00D7713B">
              <w:rPr>
                <w:color w:val="000000"/>
                <w:spacing w:val="-4"/>
                <w:sz w:val="22"/>
                <w:szCs w:val="22"/>
              </w:rPr>
              <w:t>Wydatki budżetowe</w:t>
            </w:r>
          </w:p>
        </w:tc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C66" w:rsidRPr="00D7713B" w:rsidRDefault="00952C66" w:rsidP="00D7713B">
            <w:pPr>
              <w:shd w:val="clear" w:color="auto" w:fill="FFFFFF"/>
              <w:spacing w:line="259" w:lineRule="exact"/>
              <w:ind w:right="562" w:hanging="7"/>
              <w:rPr>
                <w:sz w:val="22"/>
                <w:szCs w:val="22"/>
              </w:rPr>
            </w:pPr>
            <w:r w:rsidRPr="00D7713B">
              <w:rPr>
                <w:color w:val="000000"/>
                <w:spacing w:val="-3"/>
                <w:sz w:val="22"/>
                <w:szCs w:val="22"/>
              </w:rPr>
              <w:t xml:space="preserve">Nieterminowe regulowanie zobowiązań. </w:t>
            </w:r>
            <w:r w:rsidRPr="00D7713B">
              <w:rPr>
                <w:color w:val="000000"/>
                <w:spacing w:val="-1"/>
                <w:sz w:val="22"/>
                <w:szCs w:val="22"/>
              </w:rPr>
              <w:t>Zmiany stóp procentowych, inflacja.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C66" w:rsidRPr="00D7713B" w:rsidRDefault="00952C66" w:rsidP="00D7713B">
            <w:pPr>
              <w:shd w:val="clear" w:color="auto" w:fill="FFFFFF"/>
              <w:ind w:left="554"/>
              <w:rPr>
                <w:sz w:val="22"/>
                <w:szCs w:val="22"/>
              </w:rPr>
            </w:pPr>
            <w:r w:rsidRPr="00D7713B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C66" w:rsidRPr="00D7713B" w:rsidRDefault="00952C66" w:rsidP="00D7713B">
            <w:pPr>
              <w:shd w:val="clear" w:color="auto" w:fill="FFFFFF"/>
              <w:spacing w:line="274" w:lineRule="exact"/>
              <w:ind w:right="396"/>
              <w:rPr>
                <w:sz w:val="22"/>
                <w:szCs w:val="22"/>
              </w:rPr>
            </w:pPr>
            <w:r w:rsidRPr="00D7713B">
              <w:rPr>
                <w:color w:val="000000"/>
                <w:spacing w:val="-1"/>
                <w:sz w:val="22"/>
                <w:szCs w:val="22"/>
              </w:rPr>
              <w:t xml:space="preserve">Kierownik Referatu </w:t>
            </w:r>
            <w:r w:rsidRPr="00D7713B">
              <w:rPr>
                <w:color w:val="000000"/>
                <w:spacing w:val="-3"/>
                <w:sz w:val="22"/>
                <w:szCs w:val="22"/>
              </w:rPr>
              <w:t>Finansowo - Księgowego</w:t>
            </w:r>
          </w:p>
        </w:tc>
      </w:tr>
      <w:tr w:rsidR="00952C66" w:rsidTr="00D7713B">
        <w:trPr>
          <w:trHeight w:hRule="exact" w:val="1080"/>
        </w:trPr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52C66" w:rsidRPr="00D7713B" w:rsidRDefault="007A7CBF" w:rsidP="00D7713B">
            <w:pPr>
              <w:shd w:val="clear" w:color="auto" w:fill="FFFFFF"/>
              <w:ind w:left="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40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52C66" w:rsidRPr="00D7713B" w:rsidRDefault="00952C66" w:rsidP="00D7713B">
            <w:pPr>
              <w:shd w:val="clear" w:color="auto" w:fill="FFFFFF"/>
              <w:spacing w:line="266" w:lineRule="exact"/>
              <w:ind w:left="14" w:right="1080" w:firstLine="14"/>
              <w:rPr>
                <w:sz w:val="22"/>
                <w:szCs w:val="22"/>
              </w:rPr>
            </w:pPr>
            <w:r w:rsidRPr="00D7713B">
              <w:rPr>
                <w:color w:val="000000"/>
                <w:spacing w:val="-3"/>
                <w:sz w:val="22"/>
                <w:szCs w:val="22"/>
              </w:rPr>
              <w:t>Inwentarz środków trwałych i nietrwałych</w:t>
            </w:r>
          </w:p>
        </w:tc>
        <w:tc>
          <w:tcPr>
            <w:tcW w:w="44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52C66" w:rsidRPr="00D7713B" w:rsidRDefault="00952C66" w:rsidP="00D7713B">
            <w:pPr>
              <w:shd w:val="clear" w:color="auto" w:fill="FFFFFF"/>
              <w:spacing w:line="259" w:lineRule="exact"/>
              <w:ind w:right="569" w:firstLine="14"/>
              <w:rPr>
                <w:sz w:val="22"/>
                <w:szCs w:val="22"/>
              </w:rPr>
            </w:pPr>
            <w:r w:rsidRPr="00D7713B">
              <w:rPr>
                <w:color w:val="000000"/>
                <w:spacing w:val="-1"/>
                <w:sz w:val="22"/>
                <w:szCs w:val="22"/>
              </w:rPr>
              <w:t xml:space="preserve">Ryzyko niezgodności składników majątkowych znajdujących się w </w:t>
            </w:r>
            <w:r w:rsidRPr="00D7713B">
              <w:rPr>
                <w:color w:val="000000"/>
                <w:spacing w:val="-2"/>
                <w:sz w:val="22"/>
                <w:szCs w:val="22"/>
              </w:rPr>
              <w:t xml:space="preserve">pomieszczeniach z zapisami w księgach </w:t>
            </w:r>
            <w:r w:rsidRPr="00D7713B">
              <w:rPr>
                <w:color w:val="000000"/>
                <w:spacing w:val="-1"/>
                <w:sz w:val="22"/>
                <w:szCs w:val="22"/>
              </w:rPr>
              <w:t>inwentarzowych i księgowych,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52C66" w:rsidRPr="00D7713B" w:rsidRDefault="00D7713B" w:rsidP="00D7713B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</w:t>
            </w:r>
            <w:r w:rsidR="00952C66" w:rsidRPr="00D7713B">
              <w:rPr>
                <w:color w:val="000000"/>
                <w:sz w:val="22"/>
                <w:szCs w:val="22"/>
              </w:rPr>
              <w:t>4</w:t>
            </w:r>
          </w:p>
          <w:p w:rsidR="00952C66" w:rsidRPr="00D7713B" w:rsidRDefault="00952C66" w:rsidP="00D7713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9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52C66" w:rsidRPr="00D7713B" w:rsidRDefault="00952C66" w:rsidP="00D7713B">
            <w:pPr>
              <w:shd w:val="clear" w:color="auto" w:fill="FFFFFF"/>
              <w:spacing w:line="259" w:lineRule="exact"/>
              <w:ind w:left="7" w:right="677" w:firstLine="14"/>
              <w:rPr>
                <w:sz w:val="22"/>
                <w:szCs w:val="22"/>
              </w:rPr>
            </w:pPr>
            <w:r w:rsidRPr="00D7713B">
              <w:rPr>
                <w:color w:val="000000"/>
                <w:spacing w:val="-2"/>
                <w:sz w:val="22"/>
                <w:szCs w:val="22"/>
              </w:rPr>
              <w:t xml:space="preserve">Stanowisko ds. </w:t>
            </w:r>
            <w:r w:rsidRPr="00D7713B">
              <w:rPr>
                <w:color w:val="000000"/>
                <w:spacing w:val="-3"/>
                <w:sz w:val="22"/>
                <w:szCs w:val="22"/>
              </w:rPr>
              <w:t>gospodarczych urzędu</w:t>
            </w:r>
          </w:p>
        </w:tc>
      </w:tr>
    </w:tbl>
    <w:p w:rsidR="00952C66" w:rsidRDefault="00952C66">
      <w:pPr>
        <w:sectPr w:rsidR="00952C66">
          <w:pgSz w:w="16834" w:h="11909" w:orient="landscape"/>
          <w:pgMar w:top="1417" w:right="1778" w:bottom="720" w:left="1440" w:header="708" w:footer="708" w:gutter="0"/>
          <w:cols w:space="60"/>
          <w:noEndnote/>
        </w:sectPr>
      </w:pPr>
    </w:p>
    <w:p w:rsidR="00952C66" w:rsidRDefault="00952C66" w:rsidP="00944272">
      <w:pPr>
        <w:shd w:val="clear" w:color="auto" w:fill="FFFFFF"/>
        <w:spacing w:before="86"/>
      </w:pPr>
    </w:p>
    <w:sectPr w:rsidR="00952C66" w:rsidSect="00944272">
      <w:type w:val="continuous"/>
      <w:pgSz w:w="16834" w:h="11909" w:orient="landscape"/>
      <w:pgMar w:top="1417" w:right="4968" w:bottom="720" w:left="9533" w:header="708" w:footer="708" w:gutter="0"/>
      <w:cols w:num="2" w:space="708" w:equalWidth="0">
        <w:col w:w="957" w:space="353"/>
        <w:col w:w="1022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/>
  <w:rsids>
    <w:rsidRoot w:val="00DE764B"/>
    <w:rsid w:val="00040625"/>
    <w:rsid w:val="00081210"/>
    <w:rsid w:val="001B0B7C"/>
    <w:rsid w:val="001B26F6"/>
    <w:rsid w:val="002744B4"/>
    <w:rsid w:val="002C00D9"/>
    <w:rsid w:val="002D6B31"/>
    <w:rsid w:val="003859D3"/>
    <w:rsid w:val="00516D61"/>
    <w:rsid w:val="00614581"/>
    <w:rsid w:val="00744A3E"/>
    <w:rsid w:val="007A7CBF"/>
    <w:rsid w:val="00944272"/>
    <w:rsid w:val="00952C66"/>
    <w:rsid w:val="009D4212"/>
    <w:rsid w:val="009E28C6"/>
    <w:rsid w:val="009F6946"/>
    <w:rsid w:val="00A301A2"/>
    <w:rsid w:val="00A3399D"/>
    <w:rsid w:val="00AA77A5"/>
    <w:rsid w:val="00B2176D"/>
    <w:rsid w:val="00B25CA3"/>
    <w:rsid w:val="00D04E9D"/>
    <w:rsid w:val="00D356AB"/>
    <w:rsid w:val="00D7713B"/>
    <w:rsid w:val="00DE764B"/>
    <w:rsid w:val="00EA53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6946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B26F6"/>
    <w:pPr>
      <w:autoSpaceDE w:val="0"/>
      <w:autoSpaceDN w:val="0"/>
      <w:adjustRightInd w:val="0"/>
      <w:spacing w:after="0" w:line="240" w:lineRule="auto"/>
    </w:pPr>
    <w:rPr>
      <w:rFonts w:eastAsia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1334</TotalTime>
  <Pages>1</Pages>
  <Words>1659</Words>
  <Characters>9958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MSW</dc:creator>
  <cp:lastModifiedBy>administrator ug</cp:lastModifiedBy>
  <cp:revision>6</cp:revision>
  <cp:lastPrinted>2021-01-11T09:12:00Z</cp:lastPrinted>
  <dcterms:created xsi:type="dcterms:W3CDTF">2021-01-04T10:39:00Z</dcterms:created>
  <dcterms:modified xsi:type="dcterms:W3CDTF">2021-01-11T09:16:00Z</dcterms:modified>
</cp:coreProperties>
</file>