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30" w:rsidRDefault="00A96430" w:rsidP="00A96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0B9">
        <w:rPr>
          <w:rFonts w:ascii="Times New Roman" w:hAnsi="Times New Roman" w:cs="Times New Roman"/>
          <w:sz w:val="16"/>
          <w:szCs w:val="16"/>
        </w:rPr>
        <w:t xml:space="preserve">Sporządziła: Agnieszka </w:t>
      </w:r>
      <w:proofErr w:type="spellStart"/>
      <w:r w:rsidRPr="008E00B9">
        <w:rPr>
          <w:rFonts w:ascii="Times New Roman" w:hAnsi="Times New Roman" w:cs="Times New Roman"/>
          <w:sz w:val="16"/>
          <w:szCs w:val="16"/>
        </w:rPr>
        <w:t>Dolatowska</w:t>
      </w:r>
      <w:proofErr w:type="spellEnd"/>
    </w:p>
    <w:p w:rsidR="00A96430" w:rsidRDefault="00A96430" w:rsidP="00A96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Wykaz</w:t>
      </w:r>
    </w:p>
    <w:p w:rsidR="00A96430" w:rsidRDefault="00A96430" w:rsidP="00A96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430" w:rsidRDefault="00A96430" w:rsidP="00A964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E8C">
        <w:rPr>
          <w:rFonts w:ascii="Times New Roman" w:hAnsi="Times New Roman" w:cs="Times New Roman"/>
          <w:sz w:val="24"/>
          <w:szCs w:val="24"/>
        </w:rPr>
        <w:t xml:space="preserve">Wójt Gminy Inowrocław informuje o </w:t>
      </w:r>
      <w:r>
        <w:rPr>
          <w:rFonts w:ascii="Times New Roman" w:hAnsi="Times New Roman" w:cs="Times New Roman"/>
          <w:sz w:val="24"/>
          <w:szCs w:val="24"/>
        </w:rPr>
        <w:t>oddaniu</w:t>
      </w:r>
      <w:r w:rsidRPr="00EB6E8C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użyczenie</w:t>
      </w:r>
      <w:r w:rsidRPr="00EB6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pomieszczeń                                        znajdujących się w budynku mienia komunalnego Domu Strażaka nr 33 w miejscowości Gnojno; </w:t>
      </w:r>
    </w:p>
    <w:p w:rsidR="00A96430" w:rsidRDefault="00A96430" w:rsidP="00A964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430" w:rsidRDefault="00A96430" w:rsidP="00A964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66F88">
        <w:rPr>
          <w:rFonts w:ascii="Times New Roman" w:hAnsi="Times New Roman" w:cs="Times New Roman"/>
          <w:sz w:val="24"/>
          <w:szCs w:val="24"/>
        </w:rPr>
        <w:t xml:space="preserve">Budynek </w:t>
      </w:r>
      <w:r>
        <w:rPr>
          <w:rFonts w:ascii="Times New Roman" w:hAnsi="Times New Roman" w:cs="Times New Roman"/>
          <w:sz w:val="24"/>
          <w:szCs w:val="24"/>
        </w:rPr>
        <w:t>komunalny w  33</w:t>
      </w:r>
      <w:r w:rsidRPr="00F66F88">
        <w:rPr>
          <w:rFonts w:ascii="Times New Roman" w:hAnsi="Times New Roman" w:cs="Times New Roman"/>
          <w:sz w:val="24"/>
          <w:szCs w:val="24"/>
        </w:rPr>
        <w:t xml:space="preserve"> znajduje się na działce oznaczonej nr </w:t>
      </w:r>
      <w:r>
        <w:rPr>
          <w:rFonts w:ascii="Times New Roman" w:hAnsi="Times New Roman" w:cs="Times New Roman"/>
          <w:sz w:val="24"/>
          <w:szCs w:val="24"/>
        </w:rPr>
        <w:t>174 o pow. 0.1331 ha</w:t>
      </w:r>
      <w:r w:rsidRPr="00F66F88">
        <w:rPr>
          <w:rFonts w:ascii="Times New Roman" w:hAnsi="Times New Roman" w:cs="Times New Roman"/>
          <w:sz w:val="24"/>
          <w:szCs w:val="24"/>
        </w:rPr>
        <w:t>, dla której Sąd Rejonowy w Inowrocławiu prowadzi księgę wieczystą nr KW BY1I/000</w:t>
      </w:r>
      <w:r>
        <w:rPr>
          <w:rFonts w:ascii="Times New Roman" w:hAnsi="Times New Roman" w:cs="Times New Roman"/>
          <w:sz w:val="24"/>
          <w:szCs w:val="24"/>
        </w:rPr>
        <w:t>28734/0</w:t>
      </w:r>
      <w:r w:rsidRPr="00F66F88">
        <w:rPr>
          <w:rFonts w:ascii="Times New Roman" w:hAnsi="Times New Roman" w:cs="Times New Roman"/>
          <w:sz w:val="24"/>
          <w:szCs w:val="24"/>
        </w:rPr>
        <w:t>, właściciel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66F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Gmina Inowrocław</w:t>
      </w:r>
      <w:r w:rsidRPr="00F66F88">
        <w:rPr>
          <w:rFonts w:ascii="Times New Roman" w:hAnsi="Times New Roman" w:cs="Times New Roman"/>
          <w:sz w:val="24"/>
          <w:szCs w:val="24"/>
        </w:rPr>
        <w:t>. W uż</w:t>
      </w:r>
      <w:r>
        <w:rPr>
          <w:rFonts w:ascii="Times New Roman" w:hAnsi="Times New Roman" w:cs="Times New Roman"/>
          <w:sz w:val="24"/>
          <w:szCs w:val="24"/>
        </w:rPr>
        <w:t xml:space="preserve">yczenie oddaje się pomieszczenia              </w:t>
      </w:r>
      <w:r w:rsidRPr="00F66F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skład których</w:t>
      </w:r>
      <w:r w:rsidRPr="00F66F88">
        <w:rPr>
          <w:rFonts w:ascii="Times New Roman" w:hAnsi="Times New Roman" w:cs="Times New Roman"/>
          <w:sz w:val="24"/>
          <w:szCs w:val="24"/>
        </w:rPr>
        <w:t xml:space="preserve"> wchodz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F66F88">
        <w:rPr>
          <w:rFonts w:ascii="Times New Roman" w:hAnsi="Times New Roman" w:cs="Times New Roman"/>
          <w:sz w:val="24"/>
          <w:szCs w:val="24"/>
        </w:rPr>
        <w:t>:</w:t>
      </w:r>
    </w:p>
    <w:p w:rsidR="00A96430" w:rsidRDefault="00A96430" w:rsidP="00A964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parterze budynku: pomieszczenie o pow. 11,88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pomieszczenie o</w:t>
      </w:r>
      <w:r w:rsidRPr="00F66F88">
        <w:rPr>
          <w:rFonts w:ascii="Times New Roman" w:hAnsi="Times New Roman" w:cs="Times New Roman"/>
          <w:sz w:val="24"/>
          <w:szCs w:val="24"/>
        </w:rPr>
        <w:t xml:space="preserve"> pow</w:t>
      </w:r>
      <w:r>
        <w:rPr>
          <w:rFonts w:ascii="Times New Roman" w:hAnsi="Times New Roman" w:cs="Times New Roman"/>
          <w:sz w:val="24"/>
          <w:szCs w:val="24"/>
        </w:rPr>
        <w:t>ierzchni                   17,49</w:t>
      </w:r>
      <w:r w:rsidRPr="00F66F88">
        <w:rPr>
          <w:rFonts w:ascii="Times New Roman" w:hAnsi="Times New Roman" w:cs="Times New Roman"/>
          <w:sz w:val="24"/>
          <w:szCs w:val="24"/>
        </w:rPr>
        <w:t xml:space="preserve"> m</w:t>
      </w:r>
      <w:r w:rsidRPr="00F66F8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66F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korytarz i klatka schodowa o pow. 21,85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pomieszczenie o powierzchni 11,81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korytarz 46,66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kuchnia o pow. 21,82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zaplecze kuchenne 11,41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magazyn                               o powierzchni 8,45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damskie o powierzchni 7,77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męskie 15,52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garaż                    o pow. 56,72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oraz sala świetlicy o powierzchni 197,57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6430" w:rsidRDefault="00A96430" w:rsidP="00A964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95468F">
        <w:rPr>
          <w:rFonts w:ascii="Times New Roman" w:hAnsi="Times New Roman" w:cs="Times New Roman"/>
          <w:sz w:val="24"/>
          <w:szCs w:val="24"/>
        </w:rPr>
        <w:t>na piętrze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budynku: sala o powierzchni 41,90</w:t>
      </w:r>
      <w:r w:rsidRPr="00954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pomieszczenie o powierzchni 16,00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sala o powierzchni 22,62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powierzchni 9,44</w:t>
      </w:r>
      <w:r w:rsidRPr="00954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korytarz i klatka schodowa16,46</w:t>
      </w:r>
      <w:r w:rsidRPr="00DD5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6430" w:rsidRDefault="00A96430" w:rsidP="00A964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oraz boisko sportowe;</w:t>
      </w:r>
    </w:p>
    <w:p w:rsidR="00A96430" w:rsidRPr="00F66F88" w:rsidRDefault="00A96430" w:rsidP="00A964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Pomieszczenia zostaną</w:t>
      </w:r>
      <w:r w:rsidRPr="00F66F88">
        <w:rPr>
          <w:rFonts w:ascii="Times New Roman" w:hAnsi="Times New Roman" w:cs="Times New Roman"/>
          <w:sz w:val="24"/>
          <w:szCs w:val="24"/>
        </w:rPr>
        <w:t xml:space="preserve"> oddane w użyczenie</w:t>
      </w:r>
      <w:r>
        <w:rPr>
          <w:rFonts w:ascii="Times New Roman" w:hAnsi="Times New Roman" w:cs="Times New Roman"/>
          <w:sz w:val="24"/>
          <w:szCs w:val="24"/>
        </w:rPr>
        <w:t xml:space="preserve"> na okres 3 lat dotychczasowemu </w:t>
      </w:r>
      <w:r w:rsidRPr="00F66F88">
        <w:rPr>
          <w:rFonts w:ascii="Times New Roman" w:hAnsi="Times New Roman" w:cs="Times New Roman"/>
          <w:sz w:val="24"/>
          <w:szCs w:val="24"/>
        </w:rPr>
        <w:t xml:space="preserve">użytkownikowi, tj. </w:t>
      </w:r>
      <w:r>
        <w:rPr>
          <w:rFonts w:ascii="Times New Roman" w:hAnsi="Times New Roman" w:cs="Times New Roman"/>
          <w:sz w:val="24"/>
          <w:szCs w:val="24"/>
        </w:rPr>
        <w:t xml:space="preserve">Ochotniczej Straży Pożarnej w Gnojnie </w:t>
      </w:r>
      <w:r w:rsidRPr="00F66F88">
        <w:rPr>
          <w:rFonts w:ascii="Times New Roman" w:hAnsi="Times New Roman" w:cs="Times New Roman"/>
          <w:sz w:val="24"/>
          <w:szCs w:val="24"/>
        </w:rPr>
        <w:t xml:space="preserve">z przeznaczeniem na </w:t>
      </w:r>
      <w:r>
        <w:rPr>
          <w:rFonts w:ascii="Times New Roman" w:hAnsi="Times New Roman" w:cs="Times New Roman"/>
          <w:sz w:val="24"/>
          <w:szCs w:val="24"/>
        </w:rPr>
        <w:t xml:space="preserve">cele związane z realizacją zadań statutowych. </w:t>
      </w:r>
    </w:p>
    <w:p w:rsidR="00A96430" w:rsidRDefault="00A96430" w:rsidP="00A964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 na temat nieruchomości można uzyskać w Urzędzie Gminy Inowrocław, ul. Królowej Jadwigi 43, pokój nr 15 (II piętro) lub telefonicznie pod numerem (52) 3555817.</w:t>
      </w:r>
    </w:p>
    <w:p w:rsidR="00A96430" w:rsidRDefault="00A96430" w:rsidP="00A96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430" w:rsidRPr="00F66F88" w:rsidRDefault="00A96430" w:rsidP="00A96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podaje się do publicznej wiadomości na okres 21 dni, licząc od dnia 5 lutego 2021r. </w:t>
      </w:r>
    </w:p>
    <w:p w:rsidR="00A96430" w:rsidRDefault="00A96430" w:rsidP="00A964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96430" w:rsidRPr="00EB6E8C" w:rsidRDefault="00A96430" w:rsidP="00A96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Inowrocław, dnia  29 stycznia 2021</w:t>
      </w:r>
      <w:r w:rsidRPr="00EB6E8C">
        <w:rPr>
          <w:rFonts w:ascii="Times New Roman" w:hAnsi="Times New Roman" w:cs="Times New Roman"/>
          <w:sz w:val="24"/>
          <w:szCs w:val="24"/>
        </w:rPr>
        <w:t>r.</w:t>
      </w:r>
    </w:p>
    <w:p w:rsidR="00A96430" w:rsidRDefault="00A96430" w:rsidP="00A96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6430" w:rsidRDefault="00A96430" w:rsidP="00A96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6430" w:rsidRDefault="00A96430" w:rsidP="00A964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6430" w:rsidRDefault="00A96430" w:rsidP="00A964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96430" w:rsidRDefault="00A96430" w:rsidP="00A964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96430" w:rsidRDefault="00A96430" w:rsidP="00A964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96430" w:rsidRDefault="00A96430" w:rsidP="00A964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96430" w:rsidRDefault="00A96430" w:rsidP="00A96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0B9">
        <w:rPr>
          <w:rFonts w:ascii="Times New Roman" w:hAnsi="Times New Roman" w:cs="Times New Roman"/>
          <w:sz w:val="16"/>
          <w:szCs w:val="16"/>
        </w:rPr>
        <w:t xml:space="preserve">Sporządziła: Agnieszka </w:t>
      </w:r>
      <w:proofErr w:type="spellStart"/>
      <w:r w:rsidRPr="008E00B9">
        <w:rPr>
          <w:rFonts w:ascii="Times New Roman" w:hAnsi="Times New Roman" w:cs="Times New Roman"/>
          <w:sz w:val="16"/>
          <w:szCs w:val="16"/>
        </w:rPr>
        <w:t>Dolatowska</w:t>
      </w:r>
      <w:proofErr w:type="spellEnd"/>
    </w:p>
    <w:p w:rsidR="0008159D" w:rsidRDefault="0008159D"/>
    <w:sectPr w:rsidR="0008159D" w:rsidSect="00081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425"/>
  <w:characterSpacingControl w:val="doNotCompress"/>
  <w:compat/>
  <w:rsids>
    <w:rsidRoot w:val="00A96430"/>
    <w:rsid w:val="0008159D"/>
    <w:rsid w:val="00A9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43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Administrator_UG</dc:creator>
  <cp:lastModifiedBy>Administrator_UG</cp:lastModifiedBy>
  <cp:revision>2</cp:revision>
  <dcterms:created xsi:type="dcterms:W3CDTF">2021-02-05T08:13:00Z</dcterms:created>
  <dcterms:modified xsi:type="dcterms:W3CDTF">2021-02-05T08:13:00Z</dcterms:modified>
</cp:coreProperties>
</file>