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F075A" w14:textId="77777777" w:rsidR="00515BF5" w:rsidRPr="005C3166" w:rsidRDefault="00515BF5" w:rsidP="00515BF5">
      <w:pPr>
        <w:jc w:val="center"/>
        <w:rPr>
          <w:b/>
        </w:rPr>
      </w:pPr>
      <w:r>
        <w:rPr>
          <w:b/>
        </w:rPr>
        <w:t>OBWIESZCZENIE</w:t>
      </w:r>
    </w:p>
    <w:p w14:paraId="7A59DDB6" w14:textId="77777777" w:rsidR="00515BF5" w:rsidRPr="005C3166" w:rsidRDefault="00515BF5" w:rsidP="00515BF5">
      <w:pPr>
        <w:jc w:val="center"/>
        <w:rPr>
          <w:b/>
        </w:rPr>
      </w:pPr>
      <w:r w:rsidRPr="005C3166">
        <w:rPr>
          <w:b/>
        </w:rPr>
        <w:t>WÓJTA GMINY INOWROCŁAW</w:t>
      </w:r>
    </w:p>
    <w:p w14:paraId="649B7D09" w14:textId="5060D2A0" w:rsidR="00515BF5" w:rsidRPr="00443BE1" w:rsidRDefault="00515BF5" w:rsidP="00515BF5">
      <w:pPr>
        <w:jc w:val="center"/>
        <w:rPr>
          <w:b/>
        </w:rPr>
      </w:pPr>
      <w:r>
        <w:rPr>
          <w:b/>
        </w:rPr>
        <w:t xml:space="preserve">z </w:t>
      </w:r>
      <w:r w:rsidRPr="005C3166">
        <w:rPr>
          <w:b/>
        </w:rPr>
        <w:t xml:space="preserve">dnia </w:t>
      </w:r>
      <w:r w:rsidR="00762B4C">
        <w:rPr>
          <w:b/>
        </w:rPr>
        <w:t>19 kwietnia 2021 r.</w:t>
      </w:r>
      <w:r>
        <w:rPr>
          <w:b/>
        </w:rPr>
        <w:t xml:space="preserve"> </w:t>
      </w:r>
      <w:r w:rsidRPr="00443BE1">
        <w:rPr>
          <w:b/>
        </w:rPr>
        <w:t>r.</w:t>
      </w:r>
    </w:p>
    <w:p w14:paraId="2905D0A9" w14:textId="54418355" w:rsidR="00C47F01" w:rsidRPr="00C47F01" w:rsidRDefault="00515BF5" w:rsidP="00C47F01">
      <w:pPr>
        <w:jc w:val="center"/>
        <w:rPr>
          <w:b/>
          <w:bCs/>
        </w:rPr>
      </w:pPr>
      <w:r>
        <w:rPr>
          <w:b/>
        </w:rPr>
        <w:t xml:space="preserve">znak sprawy: </w:t>
      </w:r>
      <w:r w:rsidR="00166177">
        <w:rPr>
          <w:b/>
        </w:rPr>
        <w:t>GOŚ.</w:t>
      </w:r>
      <w:r w:rsidR="00762B4C">
        <w:rPr>
          <w:b/>
          <w:bCs/>
        </w:rPr>
        <w:t>VI.6220.1.11.6.2021</w:t>
      </w:r>
    </w:p>
    <w:p w14:paraId="3C18AE18" w14:textId="2FE9E93E" w:rsidR="00515BF5" w:rsidRPr="005C3166" w:rsidRDefault="00515BF5" w:rsidP="00515BF5">
      <w:pPr>
        <w:jc w:val="center"/>
        <w:rPr>
          <w:b/>
        </w:rPr>
      </w:pPr>
    </w:p>
    <w:p w14:paraId="19DB90CF" w14:textId="77777777" w:rsidR="00515BF5" w:rsidRDefault="00515BF5" w:rsidP="00515BF5"/>
    <w:p w14:paraId="174F109F" w14:textId="1814AE74" w:rsidR="00515BF5" w:rsidRPr="00B50425" w:rsidRDefault="00515BF5" w:rsidP="00B50425">
      <w:pPr>
        <w:ind w:firstLine="709"/>
        <w:jc w:val="both"/>
        <w:rPr>
          <w:b/>
        </w:rPr>
      </w:pPr>
      <w:r w:rsidRPr="00E45223">
        <w:rPr>
          <w:color w:val="000000"/>
        </w:rPr>
        <w:t>Na</w:t>
      </w:r>
      <w:r>
        <w:rPr>
          <w:color w:val="000000"/>
        </w:rPr>
        <w:t xml:space="preserve"> podstawie</w:t>
      </w:r>
      <w:r w:rsidR="00241C3A">
        <w:rPr>
          <w:color w:val="000000"/>
        </w:rPr>
        <w:t xml:space="preserve"> </w:t>
      </w:r>
      <w:r>
        <w:rPr>
          <w:color w:val="000000"/>
        </w:rPr>
        <w:t xml:space="preserve">art. </w:t>
      </w:r>
      <w:r w:rsidR="00166177">
        <w:rPr>
          <w:color w:val="000000"/>
        </w:rPr>
        <w:t xml:space="preserve">74 ust. </w:t>
      </w:r>
      <w:r w:rsidR="00893799">
        <w:rPr>
          <w:color w:val="000000"/>
        </w:rPr>
        <w:t xml:space="preserve">3c, </w:t>
      </w:r>
      <w:r w:rsidR="00166177">
        <w:rPr>
          <w:color w:val="000000"/>
        </w:rPr>
        <w:t xml:space="preserve">3f </w:t>
      </w:r>
      <w:r w:rsidRPr="00E45223">
        <w:rPr>
          <w:color w:val="000000"/>
        </w:rPr>
        <w:t>usta</w:t>
      </w:r>
      <w:r w:rsidR="00D631B2">
        <w:rPr>
          <w:color w:val="000000"/>
        </w:rPr>
        <w:t xml:space="preserve">wy z dnia 3 października 2008r. </w:t>
      </w:r>
      <w:r w:rsidRPr="00E45223">
        <w:rPr>
          <w:color w:val="000000"/>
        </w:rPr>
        <w:t>o udostępnianiu informacji o środowisku i jego ochronie, udziale społeczeństwa w ochronie środowis</w:t>
      </w:r>
      <w:r>
        <w:rPr>
          <w:color w:val="000000"/>
        </w:rPr>
        <w:t xml:space="preserve">ka </w:t>
      </w:r>
      <w:r w:rsidR="00E3374B">
        <w:rPr>
          <w:color w:val="000000"/>
        </w:rPr>
        <w:br/>
      </w:r>
      <w:r>
        <w:rPr>
          <w:color w:val="000000"/>
        </w:rPr>
        <w:t xml:space="preserve">oraz </w:t>
      </w:r>
      <w:r w:rsidRPr="00E45223">
        <w:rPr>
          <w:color w:val="000000"/>
        </w:rPr>
        <w:t xml:space="preserve">o ocenach oddziaływania na środowisko (Dz. U. z </w:t>
      </w:r>
      <w:r w:rsidR="00E3374B" w:rsidRPr="00E45223">
        <w:rPr>
          <w:color w:val="000000"/>
        </w:rPr>
        <w:t>20</w:t>
      </w:r>
      <w:r w:rsidR="00E3374B">
        <w:rPr>
          <w:color w:val="000000"/>
        </w:rPr>
        <w:t>21</w:t>
      </w:r>
      <w:r w:rsidR="00E3374B">
        <w:rPr>
          <w:color w:val="000000"/>
        </w:rPr>
        <w:t xml:space="preserve"> </w:t>
      </w:r>
      <w:r w:rsidR="00D631B2">
        <w:rPr>
          <w:color w:val="000000"/>
        </w:rPr>
        <w:t xml:space="preserve">r. poz. </w:t>
      </w:r>
      <w:r w:rsidR="00E3374B">
        <w:rPr>
          <w:color w:val="000000"/>
        </w:rPr>
        <w:t>247 t</w:t>
      </w:r>
      <w:r>
        <w:rPr>
          <w:color w:val="000000"/>
        </w:rPr>
        <w:t>.</w:t>
      </w:r>
      <w:r w:rsidR="00E3374B">
        <w:rPr>
          <w:color w:val="000000"/>
        </w:rPr>
        <w:t xml:space="preserve"> j.</w:t>
      </w:r>
      <w:r>
        <w:rPr>
          <w:color w:val="000000"/>
        </w:rPr>
        <w:t xml:space="preserve">) </w:t>
      </w:r>
      <w:r w:rsidR="00DE705A">
        <w:rPr>
          <w:color w:val="000000"/>
        </w:rPr>
        <w:t xml:space="preserve">oraz art. </w:t>
      </w:r>
      <w:r w:rsidR="00B50425">
        <w:rPr>
          <w:color w:val="000000"/>
        </w:rPr>
        <w:t xml:space="preserve">10 </w:t>
      </w:r>
      <w:r w:rsidR="00B50425">
        <w:rPr>
          <w:rStyle w:val="alb"/>
        </w:rPr>
        <w:t xml:space="preserve">§ 1, art. </w:t>
      </w:r>
      <w:r w:rsidR="00DE705A">
        <w:rPr>
          <w:color w:val="000000"/>
        </w:rPr>
        <w:t xml:space="preserve">49 </w:t>
      </w:r>
      <w:r w:rsidR="00DE705A">
        <w:rPr>
          <w:rStyle w:val="alb"/>
        </w:rPr>
        <w:t>§ 1 i § 2</w:t>
      </w:r>
      <w:r w:rsidR="009B4368">
        <w:rPr>
          <w:rStyle w:val="alb"/>
        </w:rPr>
        <w:t xml:space="preserve"> </w:t>
      </w:r>
      <w:r w:rsidR="00DE705A" w:rsidRPr="006B4971">
        <w:rPr>
          <w:color w:val="000000"/>
        </w:rPr>
        <w:t>Kodeksu postępowania</w:t>
      </w:r>
      <w:r w:rsidR="00893799">
        <w:rPr>
          <w:color w:val="000000"/>
        </w:rPr>
        <w:t xml:space="preserve"> </w:t>
      </w:r>
      <w:r w:rsidR="00DE705A" w:rsidRPr="006B4971">
        <w:rPr>
          <w:color w:val="000000"/>
        </w:rPr>
        <w:t xml:space="preserve">administracyjnego z dnia 14 czerwca 1960 r. </w:t>
      </w:r>
      <w:r w:rsidR="00E3374B">
        <w:rPr>
          <w:color w:val="000000"/>
        </w:rPr>
        <w:br/>
      </w:r>
      <w:r w:rsidR="00DE705A" w:rsidRPr="006B4971">
        <w:rPr>
          <w:color w:val="000000"/>
        </w:rPr>
        <w:t xml:space="preserve">(Dz. U. z </w:t>
      </w:r>
      <w:r w:rsidR="00E3374B" w:rsidRPr="006B4971">
        <w:rPr>
          <w:color w:val="000000"/>
        </w:rPr>
        <w:t>20</w:t>
      </w:r>
      <w:r w:rsidR="00E3374B">
        <w:rPr>
          <w:color w:val="000000"/>
        </w:rPr>
        <w:t>20</w:t>
      </w:r>
      <w:r w:rsidR="00E3374B" w:rsidRPr="006B4971">
        <w:rPr>
          <w:color w:val="000000"/>
        </w:rPr>
        <w:t xml:space="preserve"> </w:t>
      </w:r>
      <w:r w:rsidR="00DE705A" w:rsidRPr="006B4971">
        <w:rPr>
          <w:color w:val="000000"/>
        </w:rPr>
        <w:t xml:space="preserve">r. poz. </w:t>
      </w:r>
      <w:r w:rsidR="00E3374B">
        <w:rPr>
          <w:color w:val="000000"/>
        </w:rPr>
        <w:t>256</w:t>
      </w:r>
      <w:r w:rsidR="00DE705A" w:rsidRPr="006B4971">
        <w:rPr>
          <w:color w:val="000000"/>
        </w:rPr>
        <w:t>,</w:t>
      </w:r>
      <w:r w:rsidR="00E3374B">
        <w:rPr>
          <w:color w:val="000000"/>
        </w:rPr>
        <w:t xml:space="preserve"> t. j.</w:t>
      </w:r>
      <w:r w:rsidR="00DE705A" w:rsidRPr="006B4971">
        <w:rPr>
          <w:color w:val="000000"/>
        </w:rPr>
        <w:t>)</w:t>
      </w:r>
      <w:r w:rsidR="002F63C4">
        <w:rPr>
          <w:color w:val="000000"/>
        </w:rPr>
        <w:t>,</w:t>
      </w:r>
      <w:r w:rsidR="002F63C4">
        <w:rPr>
          <w:rStyle w:val="alb"/>
        </w:rPr>
        <w:t xml:space="preserve"> </w:t>
      </w:r>
      <w:r w:rsidR="00893799">
        <w:rPr>
          <w:color w:val="000000"/>
        </w:rPr>
        <w:t xml:space="preserve"> </w:t>
      </w:r>
      <w:r>
        <w:rPr>
          <w:color w:val="000000"/>
        </w:rPr>
        <w:t xml:space="preserve">w związku </w:t>
      </w:r>
      <w:r w:rsidR="00241C3A">
        <w:rPr>
          <w:color w:val="000000"/>
        </w:rPr>
        <w:t>z</w:t>
      </w:r>
      <w:r w:rsidR="009B4368">
        <w:rPr>
          <w:color w:val="000000"/>
        </w:rPr>
        <w:t>e</w:t>
      </w:r>
      <w:r w:rsidR="00241C3A">
        <w:rPr>
          <w:color w:val="000000"/>
        </w:rPr>
        <w:t xml:space="preserve"> śmiercią </w:t>
      </w:r>
      <w:r w:rsidR="000B6FCE">
        <w:rPr>
          <w:color w:val="000000"/>
        </w:rPr>
        <w:t>strony</w:t>
      </w:r>
      <w:r w:rsidR="009B4368">
        <w:rPr>
          <w:color w:val="000000"/>
        </w:rPr>
        <w:t xml:space="preserve"> </w:t>
      </w:r>
      <w:r w:rsidR="00241C3A">
        <w:rPr>
          <w:color w:val="000000"/>
        </w:rPr>
        <w:t xml:space="preserve">postępowania </w:t>
      </w:r>
      <w:r w:rsidR="009B4368">
        <w:rPr>
          <w:color w:val="000000"/>
        </w:rPr>
        <w:t>na podstawie</w:t>
      </w:r>
      <w:r w:rsidR="00241C3A">
        <w:rPr>
          <w:color w:val="000000"/>
        </w:rPr>
        <w:t xml:space="preserve"> </w:t>
      </w:r>
      <w:r>
        <w:rPr>
          <w:color w:val="000000"/>
        </w:rPr>
        <w:t>wnios</w:t>
      </w:r>
      <w:r w:rsidR="009B4368">
        <w:rPr>
          <w:color w:val="000000"/>
        </w:rPr>
        <w:t>ku</w:t>
      </w:r>
      <w:r>
        <w:rPr>
          <w:color w:val="000000"/>
        </w:rPr>
        <w:t xml:space="preserve"> </w:t>
      </w:r>
      <w:r w:rsidR="00BA3EF5">
        <w:rPr>
          <w:b/>
          <w:bCs/>
        </w:rPr>
        <w:t>---------------------------------------------</w:t>
      </w:r>
      <w:r w:rsidR="00762B4C">
        <w:rPr>
          <w:b/>
          <w:bCs/>
        </w:rPr>
        <w:t xml:space="preserve"> </w:t>
      </w:r>
      <w:r w:rsidR="00B50425" w:rsidRPr="006B4971">
        <w:rPr>
          <w:color w:val="000000"/>
        </w:rPr>
        <w:t xml:space="preserve">w sprawie wydania decyzji o uwarunkowaniach środowiskowych dla przedsięwzięcia </w:t>
      </w:r>
      <w:r w:rsidR="00B50425">
        <w:rPr>
          <w:color w:val="000000"/>
        </w:rPr>
        <w:t>pn.</w:t>
      </w:r>
      <w:r w:rsidR="00B50425" w:rsidRPr="006B4971">
        <w:rPr>
          <w:color w:val="000000"/>
        </w:rPr>
        <w:t xml:space="preserve">: </w:t>
      </w:r>
      <w:r w:rsidR="00762B4C">
        <w:rPr>
          <w:b/>
          <w:bCs/>
        </w:rPr>
        <w:t xml:space="preserve">„Wykonanie i eksploatacja ujęcia wody </w:t>
      </w:r>
      <w:r w:rsidR="00E3374B">
        <w:rPr>
          <w:b/>
          <w:bCs/>
        </w:rPr>
        <w:br/>
      </w:r>
      <w:r w:rsidR="00762B4C">
        <w:rPr>
          <w:b/>
          <w:bCs/>
        </w:rPr>
        <w:t>o zdolności poboru nie mniejszej niż 10 m</w:t>
      </w:r>
      <w:r w:rsidR="00762B4C" w:rsidRPr="003213C4">
        <w:rPr>
          <w:b/>
          <w:bCs/>
          <w:vertAlign w:val="superscript"/>
        </w:rPr>
        <w:t>3</w:t>
      </w:r>
      <w:r w:rsidR="00762B4C">
        <w:rPr>
          <w:b/>
          <w:bCs/>
        </w:rPr>
        <w:t xml:space="preserve">/h realizowanego na działce </w:t>
      </w:r>
      <w:r w:rsidR="00E3374B">
        <w:rPr>
          <w:b/>
          <w:bCs/>
        </w:rPr>
        <w:br/>
      </w:r>
      <w:r w:rsidR="00762B4C">
        <w:rPr>
          <w:b/>
          <w:bCs/>
        </w:rPr>
        <w:t xml:space="preserve">o nr </w:t>
      </w:r>
      <w:proofErr w:type="spellStart"/>
      <w:r w:rsidR="00762B4C">
        <w:rPr>
          <w:b/>
          <w:bCs/>
        </w:rPr>
        <w:t>ewid</w:t>
      </w:r>
      <w:proofErr w:type="spellEnd"/>
      <w:r w:rsidR="00762B4C">
        <w:rPr>
          <w:b/>
          <w:bCs/>
        </w:rPr>
        <w:t>. 67 położonej w miejscowości Marcinkowo.”</w:t>
      </w:r>
    </w:p>
    <w:p w14:paraId="4F3D58CF" w14:textId="77777777" w:rsidR="00515BF5" w:rsidRPr="002F63C4" w:rsidRDefault="00515BF5" w:rsidP="00515BF5">
      <w:pPr>
        <w:rPr>
          <w:color w:val="000000"/>
          <w:sz w:val="8"/>
          <w:szCs w:val="8"/>
        </w:rPr>
      </w:pPr>
    </w:p>
    <w:p w14:paraId="737CF0FB" w14:textId="77777777" w:rsidR="00893799" w:rsidRDefault="00893799" w:rsidP="00893799">
      <w:pPr>
        <w:shd w:val="clear" w:color="auto" w:fill="FFFFFF"/>
        <w:tabs>
          <w:tab w:val="left" w:pos="4665"/>
        </w:tabs>
        <w:autoSpaceDE w:val="0"/>
        <w:autoSpaceDN w:val="0"/>
        <w:adjustRightInd w:val="0"/>
        <w:ind w:left="3686"/>
        <w:rPr>
          <w:b/>
          <w:bCs/>
          <w:color w:val="000000"/>
        </w:rPr>
      </w:pPr>
    </w:p>
    <w:p w14:paraId="7F84EE1D" w14:textId="16A282B4" w:rsidR="00515BF5" w:rsidRDefault="00762B4C" w:rsidP="00893799">
      <w:pPr>
        <w:shd w:val="clear" w:color="auto" w:fill="FFFFFF"/>
        <w:tabs>
          <w:tab w:val="left" w:pos="4665"/>
        </w:tabs>
        <w:autoSpaceDE w:val="0"/>
        <w:autoSpaceDN w:val="0"/>
        <w:adjustRightInd w:val="0"/>
        <w:ind w:left="3686"/>
        <w:rPr>
          <w:b/>
          <w:bCs/>
          <w:color w:val="000000"/>
        </w:rPr>
      </w:pPr>
      <w:r>
        <w:rPr>
          <w:b/>
          <w:bCs/>
          <w:color w:val="000000"/>
        </w:rPr>
        <w:t>zawiadamiam</w:t>
      </w:r>
      <w:r w:rsidR="00515BF5" w:rsidRPr="00E45223">
        <w:rPr>
          <w:b/>
          <w:bCs/>
          <w:color w:val="000000"/>
        </w:rPr>
        <w:tab/>
      </w:r>
    </w:p>
    <w:p w14:paraId="57772BC7" w14:textId="77777777" w:rsidR="00762B4C" w:rsidRDefault="00762B4C" w:rsidP="00515BF5">
      <w:pPr>
        <w:shd w:val="clear" w:color="auto" w:fill="FFFFFF"/>
        <w:tabs>
          <w:tab w:val="left" w:pos="4665"/>
        </w:tabs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14:paraId="29AFC479" w14:textId="77777777" w:rsidR="002F63C4" w:rsidRPr="002F63C4" w:rsidRDefault="002F63C4" w:rsidP="00515BF5">
      <w:pPr>
        <w:shd w:val="clear" w:color="auto" w:fill="FFFFFF"/>
        <w:tabs>
          <w:tab w:val="left" w:pos="4665"/>
        </w:tabs>
        <w:autoSpaceDE w:val="0"/>
        <w:autoSpaceDN w:val="0"/>
        <w:adjustRightInd w:val="0"/>
        <w:jc w:val="center"/>
        <w:rPr>
          <w:b/>
          <w:bCs/>
          <w:color w:val="000000"/>
          <w:sz w:val="8"/>
          <w:szCs w:val="8"/>
        </w:rPr>
      </w:pPr>
    </w:p>
    <w:p w14:paraId="57112C33" w14:textId="2518AE44" w:rsidR="00515BF5" w:rsidRPr="000B6FCE" w:rsidRDefault="00CE6990" w:rsidP="000B6FCE">
      <w:pPr>
        <w:pStyle w:val="Akapitzlist"/>
        <w:numPr>
          <w:ilvl w:val="0"/>
          <w:numId w:val="2"/>
        </w:numPr>
        <w:ind w:left="567"/>
        <w:jc w:val="both"/>
        <w:rPr>
          <w:color w:val="000000"/>
        </w:rPr>
      </w:pPr>
      <w:r>
        <w:rPr>
          <w:color w:val="000000"/>
        </w:rPr>
        <w:t xml:space="preserve">o wszczęciu </w:t>
      </w:r>
      <w:r w:rsidR="00762B4C" w:rsidRPr="000B6FCE">
        <w:rPr>
          <w:color w:val="000000"/>
        </w:rPr>
        <w:t>postępowani</w:t>
      </w:r>
      <w:r>
        <w:rPr>
          <w:color w:val="000000"/>
        </w:rPr>
        <w:t>a</w:t>
      </w:r>
      <w:r w:rsidR="00762B4C" w:rsidRPr="000B6FCE">
        <w:rPr>
          <w:color w:val="000000"/>
        </w:rPr>
        <w:t xml:space="preserve"> </w:t>
      </w:r>
      <w:r w:rsidR="00515BF5" w:rsidRPr="000B6FCE">
        <w:rPr>
          <w:color w:val="000000"/>
        </w:rPr>
        <w:t>w sprawie wydania decyzji o środowiskowych</w:t>
      </w:r>
      <w:r w:rsidR="00622E6F" w:rsidRPr="000B6FCE">
        <w:rPr>
          <w:color w:val="000000"/>
        </w:rPr>
        <w:t xml:space="preserve"> </w:t>
      </w:r>
      <w:r w:rsidR="00515BF5" w:rsidRPr="000B6FCE">
        <w:rPr>
          <w:color w:val="000000"/>
        </w:rPr>
        <w:t>uwarunkowaniach dla przedsięwzięcia</w:t>
      </w:r>
      <w:r w:rsidR="00622E6F" w:rsidRPr="000B6FCE">
        <w:rPr>
          <w:color w:val="000000"/>
        </w:rPr>
        <w:t xml:space="preserve"> </w:t>
      </w:r>
      <w:r w:rsidR="00B50425" w:rsidRPr="000B6FCE">
        <w:rPr>
          <w:color w:val="000000"/>
        </w:rPr>
        <w:t>pn</w:t>
      </w:r>
      <w:r w:rsidR="00622E6F" w:rsidRPr="000B6FCE">
        <w:rPr>
          <w:color w:val="000000"/>
        </w:rPr>
        <w:t xml:space="preserve">. </w:t>
      </w:r>
      <w:bookmarkStart w:id="0" w:name="_Hlk69734358"/>
      <w:r w:rsidR="00762B4C" w:rsidRPr="000B6FCE">
        <w:rPr>
          <w:b/>
          <w:bCs/>
          <w:color w:val="000000"/>
        </w:rPr>
        <w:t xml:space="preserve">„Wykonanie i eksploatacja ujęcia wody </w:t>
      </w:r>
      <w:r w:rsidR="000B6FCE">
        <w:rPr>
          <w:b/>
          <w:bCs/>
          <w:color w:val="000000"/>
        </w:rPr>
        <w:br/>
      </w:r>
      <w:r w:rsidR="00762B4C" w:rsidRPr="000B6FCE">
        <w:rPr>
          <w:b/>
          <w:bCs/>
          <w:color w:val="000000"/>
        </w:rPr>
        <w:t>o zdolności poboru nie mniejszej niż 10 m</w:t>
      </w:r>
      <w:r w:rsidR="00762B4C" w:rsidRPr="000B6FCE">
        <w:rPr>
          <w:b/>
          <w:bCs/>
          <w:color w:val="000000"/>
          <w:vertAlign w:val="superscript"/>
        </w:rPr>
        <w:t>3</w:t>
      </w:r>
      <w:r w:rsidR="00762B4C" w:rsidRPr="000B6FCE">
        <w:rPr>
          <w:b/>
          <w:bCs/>
          <w:color w:val="000000"/>
        </w:rPr>
        <w:t xml:space="preserve">/h realizowanego na działce </w:t>
      </w:r>
      <w:r w:rsidR="00E3374B" w:rsidRPr="000B6FCE">
        <w:rPr>
          <w:b/>
          <w:bCs/>
          <w:color w:val="000000"/>
        </w:rPr>
        <w:br/>
      </w:r>
      <w:r w:rsidR="00762B4C" w:rsidRPr="000B6FCE">
        <w:rPr>
          <w:b/>
          <w:bCs/>
          <w:color w:val="000000"/>
        </w:rPr>
        <w:t xml:space="preserve">o nr </w:t>
      </w:r>
      <w:proofErr w:type="spellStart"/>
      <w:r w:rsidR="00762B4C" w:rsidRPr="000B6FCE">
        <w:rPr>
          <w:b/>
          <w:bCs/>
          <w:color w:val="000000"/>
        </w:rPr>
        <w:t>ewid</w:t>
      </w:r>
      <w:proofErr w:type="spellEnd"/>
      <w:r w:rsidR="00762B4C" w:rsidRPr="000B6FCE">
        <w:rPr>
          <w:b/>
          <w:bCs/>
          <w:color w:val="000000"/>
        </w:rPr>
        <w:t>. 67 położonej w miejscowości Marcinkowo.”</w:t>
      </w:r>
      <w:bookmarkEnd w:id="0"/>
    </w:p>
    <w:p w14:paraId="5A9CD54B" w14:textId="6D6EC7AA" w:rsidR="00515BF5" w:rsidRPr="00CE6990" w:rsidRDefault="00CE6990" w:rsidP="000B6FCE">
      <w:pPr>
        <w:pStyle w:val="Akapitzlist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567"/>
        <w:jc w:val="both"/>
        <w:rPr>
          <w:rFonts w:eastAsia="Calibri"/>
        </w:rPr>
      </w:pPr>
      <w:r>
        <w:rPr>
          <w:color w:val="000000"/>
        </w:rPr>
        <w:t>o wystąpieniu do o</w:t>
      </w:r>
      <w:r w:rsidR="00515BF5" w:rsidRPr="000B6FCE">
        <w:rPr>
          <w:color w:val="000000"/>
        </w:rPr>
        <w:t>rgan</w:t>
      </w:r>
      <w:r>
        <w:rPr>
          <w:color w:val="000000"/>
        </w:rPr>
        <w:t>ów</w:t>
      </w:r>
      <w:r w:rsidR="00515BF5" w:rsidRPr="000B6FCE">
        <w:rPr>
          <w:color w:val="000000"/>
        </w:rPr>
        <w:t xml:space="preserve"> właściwy</w:t>
      </w:r>
      <w:r>
        <w:rPr>
          <w:color w:val="000000"/>
        </w:rPr>
        <w:t>ch</w:t>
      </w:r>
      <w:r w:rsidR="00515BF5" w:rsidRPr="000B6FCE">
        <w:rPr>
          <w:color w:val="000000"/>
        </w:rPr>
        <w:t xml:space="preserve"> do wydania opinii</w:t>
      </w:r>
      <w:r>
        <w:rPr>
          <w:color w:val="000000"/>
        </w:rPr>
        <w:t xml:space="preserve">: </w:t>
      </w:r>
      <w:r w:rsidR="00515BF5" w:rsidRPr="000B6FCE">
        <w:rPr>
          <w:color w:val="000000"/>
        </w:rPr>
        <w:t>Regionaln</w:t>
      </w:r>
      <w:r>
        <w:rPr>
          <w:color w:val="000000"/>
        </w:rPr>
        <w:t>ego</w:t>
      </w:r>
      <w:r w:rsidR="00515BF5" w:rsidRPr="000B6FCE">
        <w:rPr>
          <w:color w:val="000000"/>
        </w:rPr>
        <w:t xml:space="preserve"> Dyrektor</w:t>
      </w:r>
      <w:r>
        <w:rPr>
          <w:color w:val="000000"/>
        </w:rPr>
        <w:t>a</w:t>
      </w:r>
      <w:r w:rsidR="00515BF5" w:rsidRPr="000B6FCE">
        <w:rPr>
          <w:color w:val="000000"/>
        </w:rPr>
        <w:t xml:space="preserve"> Ochrony Środowiska w Bydgoszczy</w:t>
      </w:r>
      <w:r>
        <w:rPr>
          <w:color w:val="000000"/>
        </w:rPr>
        <w:t xml:space="preserve"> oraz </w:t>
      </w:r>
      <w:r w:rsidR="00515BF5" w:rsidRPr="00CE6990">
        <w:rPr>
          <w:rFonts w:eastAsia="Calibri"/>
        </w:rPr>
        <w:t>Dyrektor</w:t>
      </w:r>
      <w:r>
        <w:rPr>
          <w:rFonts w:eastAsia="Calibri"/>
        </w:rPr>
        <w:t>a</w:t>
      </w:r>
      <w:r w:rsidR="00515BF5" w:rsidRPr="00CE6990">
        <w:rPr>
          <w:rFonts w:eastAsia="Calibri"/>
        </w:rPr>
        <w:t xml:space="preserve"> </w:t>
      </w:r>
      <w:r w:rsidR="00762B4C" w:rsidRPr="00CE6990">
        <w:rPr>
          <w:rFonts w:eastAsia="Calibri"/>
        </w:rPr>
        <w:t>Zarządu Zlewni w  Toruniu</w:t>
      </w:r>
      <w:r w:rsidR="00515BF5" w:rsidRPr="00CE6990">
        <w:rPr>
          <w:rFonts w:eastAsia="Calibri"/>
        </w:rPr>
        <w:t>.</w:t>
      </w:r>
    </w:p>
    <w:p w14:paraId="7F0DF641" w14:textId="77777777" w:rsidR="00CE6990" w:rsidRDefault="00CE6990" w:rsidP="00E3374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</w:rPr>
      </w:pPr>
    </w:p>
    <w:p w14:paraId="6F36A184" w14:textId="3546FABD" w:rsidR="00E3374B" w:rsidRPr="00E45223" w:rsidRDefault="00E3374B" w:rsidP="00E3374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3374B">
        <w:rPr>
          <w:rFonts w:eastAsia="Calibri"/>
        </w:rPr>
        <w:t>Decyzję o środowiskowych uwarunkowaniach będzie wydawał Wójt Gminy Inowrocław</w:t>
      </w:r>
      <w:r>
        <w:rPr>
          <w:rFonts w:eastAsia="Calibri"/>
        </w:rPr>
        <w:t xml:space="preserve"> po uzyskaniu powyższych opinii</w:t>
      </w:r>
      <w:r w:rsidRPr="00E3374B">
        <w:rPr>
          <w:rFonts w:eastAsia="Calibri"/>
        </w:rPr>
        <w:t>.</w:t>
      </w:r>
    </w:p>
    <w:p w14:paraId="703E89A1" w14:textId="38954183" w:rsidR="000B6FCE" w:rsidRDefault="00515BF5" w:rsidP="000B6FCE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E45223">
        <w:rPr>
          <w:color w:val="000000"/>
        </w:rPr>
        <w:t xml:space="preserve">Zainteresowani mogą zapoznać się </w:t>
      </w:r>
      <w:r>
        <w:rPr>
          <w:color w:val="000000"/>
        </w:rPr>
        <w:t>z niezbędną dokumentacją sprawy,</w:t>
      </w:r>
      <w:r>
        <w:rPr>
          <w:color w:val="000000"/>
        </w:rPr>
        <w:br/>
        <w:t xml:space="preserve">w szczególności z wnioskiem, </w:t>
      </w:r>
      <w:r w:rsidR="00166177">
        <w:rPr>
          <w:color w:val="000000"/>
        </w:rPr>
        <w:t xml:space="preserve">kartą informacyjną przedsięwzięcia </w:t>
      </w:r>
      <w:r>
        <w:rPr>
          <w:color w:val="000000"/>
        </w:rPr>
        <w:t>i je</w:t>
      </w:r>
      <w:r w:rsidR="00166177">
        <w:rPr>
          <w:color w:val="000000"/>
        </w:rPr>
        <w:t>j</w:t>
      </w:r>
      <w:r>
        <w:rPr>
          <w:color w:val="000000"/>
        </w:rPr>
        <w:t xml:space="preserve"> uzupełnieniami, któr</w:t>
      </w:r>
      <w:r w:rsidR="00166177">
        <w:rPr>
          <w:color w:val="000000"/>
        </w:rPr>
        <w:t>e</w:t>
      </w:r>
      <w:r>
        <w:rPr>
          <w:color w:val="000000"/>
        </w:rPr>
        <w:t xml:space="preserve"> </w:t>
      </w:r>
      <w:r w:rsidR="00166177">
        <w:rPr>
          <w:color w:val="000000"/>
        </w:rPr>
        <w:t xml:space="preserve">są </w:t>
      </w:r>
      <w:r>
        <w:rPr>
          <w:color w:val="000000"/>
        </w:rPr>
        <w:t>wyłożon</w:t>
      </w:r>
      <w:r w:rsidR="00166177">
        <w:rPr>
          <w:color w:val="000000"/>
        </w:rPr>
        <w:t>e</w:t>
      </w:r>
      <w:r>
        <w:rPr>
          <w:color w:val="000000"/>
        </w:rPr>
        <w:t xml:space="preserve"> do wglądu</w:t>
      </w:r>
      <w:r w:rsidR="00166177">
        <w:rPr>
          <w:color w:val="000000"/>
        </w:rPr>
        <w:t xml:space="preserve"> </w:t>
      </w:r>
      <w:r w:rsidRPr="00E45223">
        <w:rPr>
          <w:color w:val="000000"/>
        </w:rPr>
        <w:t>w siedzibie Urzędu Gminy Inowrocław, ul. Królowej Jadwigi 43</w:t>
      </w:r>
      <w:r>
        <w:rPr>
          <w:color w:val="000000"/>
        </w:rPr>
        <w:t xml:space="preserve">, </w:t>
      </w:r>
      <w:r w:rsidR="000B6FCE">
        <w:rPr>
          <w:color w:val="000000"/>
        </w:rPr>
        <w:br/>
      </w:r>
      <w:r>
        <w:rPr>
          <w:color w:val="000000"/>
        </w:rPr>
        <w:t>88-100 Inowrocław, pokój</w:t>
      </w:r>
      <w:r w:rsidR="00166177">
        <w:rPr>
          <w:color w:val="000000"/>
        </w:rPr>
        <w:t xml:space="preserve"> </w:t>
      </w:r>
      <w:r>
        <w:rPr>
          <w:color w:val="000000"/>
        </w:rPr>
        <w:t xml:space="preserve">nr </w:t>
      </w:r>
      <w:r w:rsidR="00B50425">
        <w:rPr>
          <w:color w:val="000000"/>
        </w:rPr>
        <w:t>2</w:t>
      </w:r>
      <w:r>
        <w:rPr>
          <w:color w:val="000000"/>
        </w:rPr>
        <w:t xml:space="preserve">1 </w:t>
      </w:r>
      <w:r w:rsidRPr="00E45223">
        <w:rPr>
          <w:color w:val="000000"/>
        </w:rPr>
        <w:t xml:space="preserve">(II </w:t>
      </w:r>
      <w:r>
        <w:rPr>
          <w:color w:val="000000"/>
        </w:rPr>
        <w:t>piętro), w godzinach 8:00-15:0</w:t>
      </w:r>
      <w:r w:rsidRPr="00E45223">
        <w:rPr>
          <w:color w:val="000000"/>
        </w:rPr>
        <w:t>0</w:t>
      </w:r>
      <w:r>
        <w:rPr>
          <w:color w:val="000000"/>
        </w:rPr>
        <w:t>.</w:t>
      </w:r>
    </w:p>
    <w:p w14:paraId="7FA07A51" w14:textId="66973DBC" w:rsidR="000B6FCE" w:rsidRPr="00E45223" w:rsidRDefault="000B6FCE" w:rsidP="000B6FCE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t>Celem usprawnienia dokonania czynności administracyjnych i ustalenia dogodnego terminu wizyty zachęcamy do wcześniejszego kontaktu telefonicznego z osobą prowadzącą sprawę (0-52- 3555-869).</w:t>
      </w:r>
    </w:p>
    <w:p w14:paraId="6BF45F66" w14:textId="7B06179A" w:rsidR="00CE6990" w:rsidRPr="000B6FCE" w:rsidRDefault="00515BF5" w:rsidP="00CE699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45223">
        <w:rPr>
          <w:color w:val="000000"/>
        </w:rPr>
        <w:t>Wnioski i uwagi można składać pisemnie, ustnie do protokołu i za pomocą środków komunikacji elektronicznej</w:t>
      </w:r>
      <w:r>
        <w:rPr>
          <w:color w:val="000000"/>
        </w:rPr>
        <w:t xml:space="preserve"> na adres: </w:t>
      </w:r>
      <w:hyperlink r:id="rId6" w:history="1">
        <w:r w:rsidRPr="00C327D8">
          <w:rPr>
            <w:rStyle w:val="Hipercze"/>
          </w:rPr>
          <w:t>decyzje.srodowiskowe@gminainowroclaw.eu</w:t>
        </w:r>
      </w:hyperlink>
      <w:r w:rsidRPr="00C327D8">
        <w:br/>
      </w:r>
      <w:r w:rsidRPr="00E45223">
        <w:rPr>
          <w:color w:val="000000"/>
        </w:rPr>
        <w:t xml:space="preserve">bez konieczności opatrywania ich bezpiecznym podpisem elektronicznym </w:t>
      </w:r>
      <w:r>
        <w:rPr>
          <w:color w:val="000000"/>
        </w:rPr>
        <w:t>na adres</w:t>
      </w:r>
      <w:r w:rsidR="00E3374B">
        <w:rPr>
          <w:color w:val="000000"/>
        </w:rPr>
        <w:t xml:space="preserve"> </w:t>
      </w:r>
      <w:r w:rsidR="00E3374B">
        <w:rPr>
          <w:color w:val="000000"/>
        </w:rPr>
        <w:br/>
      </w:r>
      <w:r>
        <w:rPr>
          <w:color w:val="000000"/>
        </w:rPr>
        <w:t xml:space="preserve">lub </w:t>
      </w:r>
      <w:r w:rsidRPr="00E45223">
        <w:rPr>
          <w:color w:val="000000"/>
        </w:rPr>
        <w:t xml:space="preserve">w siedzibie tutejszego urzędu w </w:t>
      </w:r>
      <w:r>
        <w:rPr>
          <w:color w:val="000000"/>
        </w:rPr>
        <w:t xml:space="preserve">terminie </w:t>
      </w:r>
      <w:r w:rsidR="00893799">
        <w:rPr>
          <w:color w:val="000000"/>
        </w:rPr>
        <w:t>14</w:t>
      </w:r>
      <w:r w:rsidR="00893799">
        <w:rPr>
          <w:color w:val="000000"/>
        </w:rPr>
        <w:t xml:space="preserve"> </w:t>
      </w:r>
      <w:r>
        <w:rPr>
          <w:color w:val="000000"/>
        </w:rPr>
        <w:t xml:space="preserve">dni </w:t>
      </w:r>
      <w:r w:rsidRPr="00E45223">
        <w:rPr>
          <w:color w:val="000000"/>
        </w:rPr>
        <w:t>od</w:t>
      </w:r>
      <w:r>
        <w:rPr>
          <w:color w:val="000000"/>
        </w:rPr>
        <w:t xml:space="preserve"> </w:t>
      </w:r>
      <w:r w:rsidR="00CE6990">
        <w:rPr>
          <w:color w:val="000000"/>
        </w:rPr>
        <w:t>doręczenia niniejszego obwieszczenia.</w:t>
      </w:r>
    </w:p>
    <w:p w14:paraId="746E6BC0" w14:textId="77777777" w:rsidR="00515BF5" w:rsidRPr="00E45223" w:rsidRDefault="00515BF5" w:rsidP="00515BF5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E45223">
        <w:rPr>
          <w:color w:val="000000"/>
        </w:rPr>
        <w:t xml:space="preserve">Wniosek powinien zawierać nazwisko, imię </w:t>
      </w:r>
      <w:r>
        <w:rPr>
          <w:color w:val="000000"/>
        </w:rPr>
        <w:t>albo nazwę i adres wnioskodawcy</w:t>
      </w:r>
      <w:r>
        <w:rPr>
          <w:color w:val="000000"/>
        </w:rPr>
        <w:br/>
      </w:r>
      <w:r w:rsidRPr="00E45223">
        <w:rPr>
          <w:color w:val="000000"/>
        </w:rPr>
        <w:t>oraz przedmiot wniosku.</w:t>
      </w:r>
    </w:p>
    <w:p w14:paraId="3E2A3A3D" w14:textId="77777777" w:rsidR="00CE6990" w:rsidRPr="00CE6990" w:rsidRDefault="00CE6990" w:rsidP="00CE699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E6990">
        <w:rPr>
          <w:color w:val="000000"/>
        </w:rPr>
        <w:t>Doręczenie powyższego zawiadomienia zgodnie z art. 49 § 2 ww. ustawy Kodeks postępowania administracyjnego uważa się za dokonane po upływie 14 dni od dnia, w którym nastąpiło publiczne obwieszczenie.</w:t>
      </w:r>
    </w:p>
    <w:p w14:paraId="28C80417" w14:textId="3CB8EB71" w:rsidR="00E3374B" w:rsidRDefault="00CE6990" w:rsidP="000B6FCE">
      <w:pPr>
        <w:spacing w:line="360" w:lineRule="auto"/>
        <w:ind w:firstLine="708"/>
        <w:jc w:val="both"/>
      </w:pPr>
      <w:r w:rsidRPr="00CE6990">
        <w:rPr>
          <w:color w:val="000000"/>
        </w:rPr>
        <w:t>Organem właściwym do rozpatrzenia uwag i wniosków jest Wójt Gminy Inowrocław</w:t>
      </w:r>
    </w:p>
    <w:p w14:paraId="55E77EB2" w14:textId="77777777" w:rsidR="000B6FCE" w:rsidRDefault="000B6FCE" w:rsidP="00515BF5">
      <w:pPr>
        <w:spacing w:line="360" w:lineRule="auto"/>
        <w:jc w:val="both"/>
      </w:pPr>
    </w:p>
    <w:p w14:paraId="5C9A9970" w14:textId="597BDE84" w:rsidR="00C0360A" w:rsidRPr="00C0360A" w:rsidRDefault="00281542" w:rsidP="00515BF5">
      <w:pPr>
        <w:spacing w:line="360" w:lineRule="auto"/>
        <w:jc w:val="both"/>
        <w:rPr>
          <w:b/>
          <w:bCs/>
        </w:rPr>
      </w:pPr>
      <w:r w:rsidRPr="00C0360A">
        <w:rPr>
          <w:b/>
          <w:bCs/>
        </w:rPr>
        <w:t>zosta</w:t>
      </w:r>
      <w:r w:rsidR="00C0360A" w:rsidRPr="00C0360A">
        <w:rPr>
          <w:b/>
          <w:bCs/>
        </w:rPr>
        <w:t xml:space="preserve">ło udostępnione </w:t>
      </w:r>
    </w:p>
    <w:p w14:paraId="08A5AD1D" w14:textId="15445747" w:rsidR="00C0360A" w:rsidRPr="00C0360A" w:rsidRDefault="00C0360A" w:rsidP="00515BF5">
      <w:pPr>
        <w:spacing w:line="360" w:lineRule="auto"/>
        <w:jc w:val="both"/>
        <w:rPr>
          <w:b/>
          <w:bCs/>
        </w:rPr>
      </w:pPr>
      <w:r w:rsidRPr="00C0360A">
        <w:rPr>
          <w:b/>
          <w:bCs/>
        </w:rPr>
        <w:t>w Biuletynie Informacji Publicznej</w:t>
      </w:r>
    </w:p>
    <w:p w14:paraId="79D501A0" w14:textId="5A8ADF2A" w:rsidR="00C0360A" w:rsidRPr="00C0360A" w:rsidRDefault="00C0360A" w:rsidP="00515BF5">
      <w:pPr>
        <w:spacing w:line="360" w:lineRule="auto"/>
        <w:jc w:val="both"/>
        <w:rPr>
          <w:b/>
          <w:bCs/>
        </w:rPr>
      </w:pPr>
      <w:r w:rsidRPr="00C0360A">
        <w:rPr>
          <w:b/>
          <w:bCs/>
        </w:rPr>
        <w:t>w dniu……………………………r.</w:t>
      </w:r>
    </w:p>
    <w:p w14:paraId="5B176B93" w14:textId="77777777" w:rsidR="00E3374B" w:rsidRDefault="00E3374B" w:rsidP="00515BF5">
      <w:pPr>
        <w:spacing w:line="360" w:lineRule="auto"/>
        <w:jc w:val="both"/>
        <w:rPr>
          <w:sz w:val="20"/>
          <w:szCs w:val="20"/>
          <w:u w:val="single"/>
        </w:rPr>
      </w:pPr>
    </w:p>
    <w:p w14:paraId="4D27470B" w14:textId="6C754578" w:rsidR="00E3374B" w:rsidRDefault="00E3374B" w:rsidP="00515BF5">
      <w:pPr>
        <w:spacing w:line="360" w:lineRule="auto"/>
        <w:jc w:val="both"/>
        <w:rPr>
          <w:sz w:val="20"/>
          <w:szCs w:val="20"/>
          <w:u w:val="single"/>
        </w:rPr>
      </w:pPr>
    </w:p>
    <w:p w14:paraId="69F708AC" w14:textId="3E42EBFF" w:rsidR="00BA3EF5" w:rsidRDefault="00BA3EF5" w:rsidP="00515BF5">
      <w:pPr>
        <w:spacing w:line="360" w:lineRule="auto"/>
        <w:jc w:val="both"/>
        <w:rPr>
          <w:sz w:val="20"/>
          <w:szCs w:val="20"/>
          <w:u w:val="single"/>
        </w:rPr>
      </w:pPr>
    </w:p>
    <w:p w14:paraId="2864789E" w14:textId="77777777" w:rsidR="00281542" w:rsidRDefault="00281542" w:rsidP="00515BF5">
      <w:pPr>
        <w:spacing w:line="360" w:lineRule="auto"/>
        <w:jc w:val="both"/>
        <w:rPr>
          <w:sz w:val="20"/>
          <w:szCs w:val="20"/>
          <w:u w:val="single"/>
        </w:rPr>
      </w:pPr>
    </w:p>
    <w:p w14:paraId="0DCD12E8" w14:textId="2C86DF0A" w:rsidR="00E3374B" w:rsidRPr="00E3374B" w:rsidRDefault="00E3374B" w:rsidP="00515BF5">
      <w:pPr>
        <w:spacing w:line="360" w:lineRule="auto"/>
        <w:jc w:val="both"/>
        <w:rPr>
          <w:sz w:val="20"/>
          <w:szCs w:val="20"/>
          <w:u w:val="single"/>
        </w:rPr>
      </w:pPr>
      <w:r w:rsidRPr="00E3374B">
        <w:rPr>
          <w:sz w:val="20"/>
          <w:szCs w:val="20"/>
          <w:u w:val="single"/>
        </w:rPr>
        <w:lastRenderedPageBreak/>
        <w:t>Art. 49 Kpa</w:t>
      </w:r>
    </w:p>
    <w:p w14:paraId="3330EC33" w14:textId="77777777" w:rsidR="00E3374B" w:rsidRPr="00E3374B" w:rsidRDefault="00E3374B" w:rsidP="00E3374B">
      <w:pPr>
        <w:jc w:val="both"/>
        <w:rPr>
          <w:sz w:val="20"/>
          <w:szCs w:val="20"/>
        </w:rPr>
      </w:pPr>
      <w:r w:rsidRPr="00E3374B">
        <w:rPr>
          <w:sz w:val="20"/>
          <w:szCs w:val="20"/>
        </w:rPr>
        <w:t>§ 1.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763320C6" w14:textId="27E66960" w:rsidR="00E3374B" w:rsidRPr="00E3374B" w:rsidRDefault="00E3374B" w:rsidP="00E3374B">
      <w:pPr>
        <w:jc w:val="both"/>
        <w:rPr>
          <w:sz w:val="20"/>
          <w:szCs w:val="20"/>
        </w:rPr>
      </w:pPr>
      <w:r w:rsidRPr="00E3374B">
        <w:rPr>
          <w:sz w:val="20"/>
          <w:szCs w:val="20"/>
        </w:rPr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4D655F77" w14:textId="450C3F08" w:rsidR="00E3374B" w:rsidRPr="00E3374B" w:rsidRDefault="00E3374B" w:rsidP="00E3374B">
      <w:pPr>
        <w:jc w:val="both"/>
        <w:rPr>
          <w:sz w:val="20"/>
          <w:szCs w:val="20"/>
        </w:rPr>
      </w:pPr>
    </w:p>
    <w:p w14:paraId="60DFD93B" w14:textId="1B815E92" w:rsidR="00E3374B" w:rsidRPr="00E3374B" w:rsidRDefault="00E3374B" w:rsidP="00E3374B">
      <w:pPr>
        <w:jc w:val="both"/>
        <w:rPr>
          <w:sz w:val="20"/>
          <w:szCs w:val="20"/>
          <w:u w:val="single"/>
        </w:rPr>
      </w:pPr>
      <w:r w:rsidRPr="00E3374B">
        <w:rPr>
          <w:sz w:val="20"/>
          <w:szCs w:val="20"/>
          <w:u w:val="single"/>
        </w:rPr>
        <w:t>Art. 74 3f</w:t>
      </w:r>
      <w:r w:rsidRPr="00E3374B">
        <w:rPr>
          <w:sz w:val="20"/>
          <w:szCs w:val="20"/>
          <w:u w:val="single"/>
        </w:rPr>
        <w:t xml:space="preserve"> </w:t>
      </w:r>
      <w:proofErr w:type="spellStart"/>
      <w:r w:rsidRPr="00E3374B">
        <w:rPr>
          <w:sz w:val="20"/>
          <w:szCs w:val="20"/>
          <w:u w:val="single"/>
        </w:rPr>
        <w:t>uooś</w:t>
      </w:r>
      <w:proofErr w:type="spellEnd"/>
    </w:p>
    <w:p w14:paraId="67095C82" w14:textId="77777777" w:rsidR="00E3374B" w:rsidRPr="00E3374B" w:rsidRDefault="00E3374B" w:rsidP="00E3374B">
      <w:pPr>
        <w:jc w:val="both"/>
        <w:rPr>
          <w:sz w:val="20"/>
          <w:szCs w:val="20"/>
        </w:rPr>
      </w:pPr>
    </w:p>
    <w:p w14:paraId="01DAF7D7" w14:textId="6D2EE448" w:rsidR="00E3374B" w:rsidRPr="00E3374B" w:rsidRDefault="00E3374B" w:rsidP="00E3374B">
      <w:pPr>
        <w:jc w:val="both"/>
        <w:rPr>
          <w:sz w:val="20"/>
          <w:szCs w:val="20"/>
        </w:rPr>
      </w:pPr>
      <w:r w:rsidRPr="00E3374B">
        <w:rPr>
          <w:sz w:val="20"/>
          <w:szCs w:val="20"/>
        </w:rPr>
        <w:t>Nieuregulowany lub nieujawniony stan prawny nieruchomości znajdujących się w obszarze, na który będzie oddziaływać przedsięwzięcie, nie stanowi przeszkody do wszczęcia i prowadzenia postępowania oraz wydania decyzji o środowiskowych uwarunkowaniach. Do zawiadomień o decyzjach i innych czynnościach organu osób, którym przysługują prawa rzeczowe do nieruchomości o nieuregulowanym lub nieujawnionym stanie prawnym, stosuje się przepis art. 49Kodeksupostępowania administracyjnego.</w:t>
      </w:r>
    </w:p>
    <w:p w14:paraId="3AF87E11" w14:textId="6A0918D5" w:rsidR="00E3374B" w:rsidRPr="00E3374B" w:rsidRDefault="00E3374B" w:rsidP="00E3374B">
      <w:pPr>
        <w:jc w:val="both"/>
        <w:rPr>
          <w:sz w:val="20"/>
          <w:szCs w:val="20"/>
        </w:rPr>
      </w:pPr>
    </w:p>
    <w:p w14:paraId="56986080" w14:textId="412DA40E" w:rsidR="00E3374B" w:rsidRPr="00E3374B" w:rsidRDefault="00E3374B" w:rsidP="00E3374B">
      <w:pPr>
        <w:jc w:val="both"/>
        <w:rPr>
          <w:sz w:val="20"/>
          <w:szCs w:val="20"/>
          <w:u w:val="single"/>
        </w:rPr>
      </w:pPr>
      <w:r w:rsidRPr="00E3374B">
        <w:rPr>
          <w:sz w:val="20"/>
          <w:szCs w:val="20"/>
          <w:u w:val="single"/>
        </w:rPr>
        <w:t xml:space="preserve">Art. 74 </w:t>
      </w:r>
      <w:r w:rsidRPr="00E3374B">
        <w:rPr>
          <w:sz w:val="20"/>
          <w:szCs w:val="20"/>
          <w:u w:val="single"/>
        </w:rPr>
        <w:t>3c</w:t>
      </w:r>
      <w:r w:rsidRPr="00E3374B">
        <w:rPr>
          <w:sz w:val="20"/>
          <w:szCs w:val="20"/>
          <w:u w:val="single"/>
        </w:rPr>
        <w:t xml:space="preserve"> </w:t>
      </w:r>
      <w:proofErr w:type="spellStart"/>
      <w:r w:rsidRPr="00E3374B">
        <w:rPr>
          <w:sz w:val="20"/>
          <w:szCs w:val="20"/>
          <w:u w:val="single"/>
        </w:rPr>
        <w:t>uooś</w:t>
      </w:r>
      <w:proofErr w:type="spellEnd"/>
    </w:p>
    <w:p w14:paraId="4D4B8F9B" w14:textId="77777777" w:rsidR="00E3374B" w:rsidRPr="00E3374B" w:rsidRDefault="00E3374B" w:rsidP="00E3374B">
      <w:pPr>
        <w:jc w:val="both"/>
        <w:rPr>
          <w:sz w:val="20"/>
          <w:szCs w:val="20"/>
        </w:rPr>
      </w:pPr>
    </w:p>
    <w:p w14:paraId="7A0A883B" w14:textId="66D0FE14" w:rsidR="00E3374B" w:rsidRPr="00E3374B" w:rsidRDefault="00E3374B" w:rsidP="00E3374B">
      <w:pPr>
        <w:jc w:val="both"/>
        <w:rPr>
          <w:sz w:val="20"/>
          <w:szCs w:val="20"/>
        </w:rPr>
      </w:pPr>
      <w:r w:rsidRPr="00E3374B">
        <w:rPr>
          <w:sz w:val="20"/>
          <w:szCs w:val="20"/>
        </w:rPr>
        <w:t xml:space="preserve">W przypadku gdy w dniu wszczęcia postępowania w sprawie decyzji o środowiskowych uwarunkowaniach dokument, o którym mowa w ust. 1 pkt 6, zawiera nieaktualne dane lub w przypadku gdy dane te stały się nieaktualne na skutek śmierci jednej ze stron tego postępowania, nie stosuje się </w:t>
      </w:r>
      <w:hyperlink r:id="rId7" w:anchor="/document/16784712?unitId=art(97)par(1)pkt(1)&amp;cm=DOCUMENT" w:history="1">
        <w:r w:rsidRPr="00E3374B">
          <w:rPr>
            <w:rStyle w:val="Hipercze"/>
            <w:sz w:val="20"/>
            <w:szCs w:val="20"/>
          </w:rPr>
          <w:t>art. 97 § 1 pkt 1</w:t>
        </w:r>
      </w:hyperlink>
      <w:r w:rsidRPr="00E3374B">
        <w:rPr>
          <w:sz w:val="20"/>
          <w:szCs w:val="20"/>
        </w:rPr>
        <w:t xml:space="preserve"> i </w:t>
      </w:r>
      <w:hyperlink r:id="rId8" w:anchor="/document/16784712?unitId=art(97)par(1)pkt(4)&amp;cm=DOCUMENT" w:history="1">
        <w:r w:rsidRPr="00E3374B">
          <w:rPr>
            <w:rStyle w:val="Hipercze"/>
            <w:sz w:val="20"/>
            <w:szCs w:val="20"/>
          </w:rPr>
          <w:t>4</w:t>
        </w:r>
      </w:hyperlink>
      <w:r w:rsidRPr="00E3374B">
        <w:rPr>
          <w:sz w:val="20"/>
          <w:szCs w:val="20"/>
        </w:rPr>
        <w:t xml:space="preserve"> Kodeksu postępowania administracyjnego.</w:t>
      </w:r>
    </w:p>
    <w:p w14:paraId="7AB03E1F" w14:textId="564C2AF0" w:rsidR="00E3374B" w:rsidRPr="00E3374B" w:rsidRDefault="00E3374B" w:rsidP="00E3374B">
      <w:pPr>
        <w:jc w:val="both"/>
        <w:rPr>
          <w:sz w:val="20"/>
          <w:szCs w:val="20"/>
        </w:rPr>
      </w:pPr>
    </w:p>
    <w:p w14:paraId="545709EF" w14:textId="06AE2DF1" w:rsidR="00E3374B" w:rsidRPr="00E3374B" w:rsidRDefault="00E3374B" w:rsidP="00E3374B">
      <w:pPr>
        <w:jc w:val="both"/>
        <w:rPr>
          <w:sz w:val="20"/>
          <w:szCs w:val="20"/>
          <w:u w:val="single"/>
        </w:rPr>
      </w:pPr>
      <w:r w:rsidRPr="00E3374B">
        <w:rPr>
          <w:sz w:val="20"/>
          <w:szCs w:val="20"/>
          <w:u w:val="single"/>
        </w:rPr>
        <w:t xml:space="preserve">Art. 74 3h </w:t>
      </w:r>
      <w:proofErr w:type="spellStart"/>
      <w:r w:rsidRPr="00E3374B">
        <w:rPr>
          <w:sz w:val="20"/>
          <w:szCs w:val="20"/>
          <w:u w:val="single"/>
        </w:rPr>
        <w:t>uooś</w:t>
      </w:r>
      <w:proofErr w:type="spellEnd"/>
    </w:p>
    <w:p w14:paraId="431826CF" w14:textId="02F03612" w:rsidR="00E3374B" w:rsidRPr="00E3374B" w:rsidRDefault="00E3374B" w:rsidP="00E3374B">
      <w:pPr>
        <w:jc w:val="both"/>
        <w:rPr>
          <w:sz w:val="20"/>
          <w:szCs w:val="20"/>
        </w:rPr>
      </w:pPr>
      <w:r w:rsidRPr="00E3374B">
        <w:rPr>
          <w:sz w:val="20"/>
          <w:szCs w:val="20"/>
        </w:rPr>
        <w:t>Przez nieujawniony stan prawny należy rozumieć sytuację, w której rejestry lub ewidencje właściwe dla ustalenia osób, o których mowa w ust. 3a, nie zawierają danych umożliwiających ich ustalenie, w szczególności danych osobowych, w tym adresu, właściciela lub użytkownika wieczystego nieruchomości znajdującej się w obszarze, na który będzie oddziaływać przedsięwzięcie.</w:t>
      </w:r>
    </w:p>
    <w:p w14:paraId="3A437885" w14:textId="77777777" w:rsidR="00E3374B" w:rsidRDefault="00E3374B" w:rsidP="00515BF5">
      <w:pPr>
        <w:spacing w:line="360" w:lineRule="auto"/>
        <w:jc w:val="both"/>
      </w:pPr>
    </w:p>
    <w:p w14:paraId="44A659CB" w14:textId="3CCF9916" w:rsidR="00E3374B" w:rsidRDefault="00E3374B" w:rsidP="00515BF5">
      <w:pPr>
        <w:spacing w:line="360" w:lineRule="auto"/>
        <w:jc w:val="both"/>
      </w:pPr>
    </w:p>
    <w:p w14:paraId="0330C0C1" w14:textId="77777777" w:rsidR="00E3374B" w:rsidRPr="00696E18" w:rsidRDefault="00E3374B" w:rsidP="00515BF5">
      <w:pPr>
        <w:spacing w:line="360" w:lineRule="auto"/>
        <w:jc w:val="both"/>
      </w:pPr>
    </w:p>
    <w:p w14:paraId="2B8F2EB2" w14:textId="77777777" w:rsidR="00E73B35" w:rsidRDefault="00E73B35"/>
    <w:sectPr w:rsidR="00E73B35" w:rsidSect="000B6FCE"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A175EB"/>
    <w:multiLevelType w:val="hybridMultilevel"/>
    <w:tmpl w:val="6206F6C6"/>
    <w:lvl w:ilvl="0" w:tplc="0415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767D75C5"/>
    <w:multiLevelType w:val="hybridMultilevel"/>
    <w:tmpl w:val="9E08146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BF5"/>
    <w:rsid w:val="000B6FCE"/>
    <w:rsid w:val="000E290C"/>
    <w:rsid w:val="00166177"/>
    <w:rsid w:val="00241C3A"/>
    <w:rsid w:val="00281542"/>
    <w:rsid w:val="002F63C4"/>
    <w:rsid w:val="00407C1D"/>
    <w:rsid w:val="00515BF5"/>
    <w:rsid w:val="00622E6F"/>
    <w:rsid w:val="00733955"/>
    <w:rsid w:val="00762B4C"/>
    <w:rsid w:val="00893799"/>
    <w:rsid w:val="009764B7"/>
    <w:rsid w:val="009B4368"/>
    <w:rsid w:val="00A93953"/>
    <w:rsid w:val="00B50425"/>
    <w:rsid w:val="00B8115E"/>
    <w:rsid w:val="00BA3EF5"/>
    <w:rsid w:val="00C0360A"/>
    <w:rsid w:val="00C47F01"/>
    <w:rsid w:val="00CC58FC"/>
    <w:rsid w:val="00CE6990"/>
    <w:rsid w:val="00D60C01"/>
    <w:rsid w:val="00D631B2"/>
    <w:rsid w:val="00DE705A"/>
    <w:rsid w:val="00E3374B"/>
    <w:rsid w:val="00E7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CD998"/>
  <w15:docId w15:val="{A5693097-6EA6-4058-90F8-11AB5E53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515BF5"/>
  </w:style>
  <w:style w:type="character" w:styleId="Hipercze">
    <w:name w:val="Hyperlink"/>
    <w:uiPriority w:val="99"/>
    <w:unhideWhenUsed/>
    <w:rsid w:val="00515BF5"/>
    <w:rPr>
      <w:color w:val="0000FF"/>
      <w:u w:val="single"/>
    </w:rPr>
  </w:style>
  <w:style w:type="character" w:customStyle="1" w:styleId="alb">
    <w:name w:val="a_lb"/>
    <w:basedOn w:val="Domylnaczcionkaakapitu"/>
    <w:rsid w:val="00DE705A"/>
  </w:style>
  <w:style w:type="paragraph" w:styleId="Tekstdymka">
    <w:name w:val="Balloon Text"/>
    <w:basedOn w:val="Normalny"/>
    <w:link w:val="TekstdymkaZnak"/>
    <w:uiPriority w:val="99"/>
    <w:semiHidden/>
    <w:unhideWhenUsed/>
    <w:rsid w:val="002F63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3C4"/>
    <w:rPr>
      <w:rFonts w:ascii="Segoe UI" w:eastAsia="Times New Roman" w:hAnsi="Segoe UI" w:cs="Segoe UI"/>
      <w:sz w:val="18"/>
      <w:szCs w:val="18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374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CE69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5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hyperlink" Target="https://sip.lex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ecyzje.srodowiskowe@gminainowroclaw.e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220BC-E73C-4A6F-ACF2-8E4C2D02C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719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droga Cieślin</vt:lpstr>
    </vt:vector>
  </TitlesOfParts>
  <Company/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droga Cieślin</dc:title>
  <dc:creator>Marcin Sz.</dc:creator>
  <cp:lastModifiedBy>Gmina Inowrocław</cp:lastModifiedBy>
  <cp:revision>11</cp:revision>
  <cp:lastPrinted>2021-04-19T13:16:00Z</cp:lastPrinted>
  <dcterms:created xsi:type="dcterms:W3CDTF">2019-10-28T10:05:00Z</dcterms:created>
  <dcterms:modified xsi:type="dcterms:W3CDTF">2021-04-19T13:25:00Z</dcterms:modified>
</cp:coreProperties>
</file>