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34656FAE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>dnia</w:t>
      </w:r>
      <w:r w:rsidR="00EE2491">
        <w:rPr>
          <w:b/>
        </w:rPr>
        <w:t xml:space="preserve"> </w:t>
      </w:r>
      <w:r w:rsidR="00434B35">
        <w:rPr>
          <w:b/>
        </w:rPr>
        <w:t>11 maja</w:t>
      </w:r>
      <w:r w:rsidR="002733F1">
        <w:rPr>
          <w:b/>
        </w:rPr>
        <w:t xml:space="preserve"> </w:t>
      </w:r>
      <w:r>
        <w:rPr>
          <w:b/>
        </w:rPr>
        <w:t>20</w:t>
      </w:r>
      <w:r w:rsidR="004260ED">
        <w:rPr>
          <w:b/>
        </w:rPr>
        <w:t>2</w:t>
      </w:r>
      <w:r w:rsidR="00E670C5">
        <w:rPr>
          <w:b/>
        </w:rPr>
        <w:t>1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21813946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2733F1">
        <w:rPr>
          <w:b/>
        </w:rPr>
        <w:t>GOŚ.</w:t>
      </w:r>
      <w:r w:rsidR="002733F1">
        <w:rPr>
          <w:b/>
          <w:bCs/>
        </w:rPr>
        <w:t>DŚ.6220.</w:t>
      </w:r>
      <w:r w:rsidR="00434B35">
        <w:rPr>
          <w:b/>
          <w:bCs/>
        </w:rPr>
        <w:t>9</w:t>
      </w:r>
      <w:r w:rsidR="002733F1">
        <w:rPr>
          <w:b/>
          <w:bCs/>
        </w:rPr>
        <w:t>.</w:t>
      </w:r>
      <w:r w:rsidR="00434B35">
        <w:rPr>
          <w:b/>
          <w:bCs/>
        </w:rPr>
        <w:t>33</w:t>
      </w:r>
      <w:r w:rsidR="002733F1">
        <w:rPr>
          <w:b/>
          <w:bCs/>
        </w:rPr>
        <w:t>.2020.2021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273CD0E0" w14:textId="3C0D7600" w:rsidR="00434B35" w:rsidRDefault="00515BF5" w:rsidP="00434B35">
      <w:pPr>
        <w:ind w:firstLine="709"/>
        <w:jc w:val="both"/>
        <w:rPr>
          <w:b/>
        </w:rPr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650918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="00434B35">
        <w:rPr>
          <w:color w:val="000000"/>
        </w:rPr>
        <w:br/>
      </w:r>
      <w:r w:rsidRPr="00E45223">
        <w:rPr>
          <w:color w:val="000000"/>
        </w:rPr>
        <w:t>o ocenach oddziaływania na środowisko (</w:t>
      </w:r>
      <w:r w:rsidR="00593C98">
        <w:t>Dz. U. z 202</w:t>
      </w:r>
      <w:r w:rsidR="00434B35">
        <w:t>1</w:t>
      </w:r>
      <w:r w:rsidR="00593C98">
        <w:t xml:space="preserve"> r., poz. </w:t>
      </w:r>
      <w:r w:rsidR="00434B35">
        <w:t>247</w:t>
      </w:r>
      <w:r w:rsidR="00593C98">
        <w:t xml:space="preserve"> </w:t>
      </w:r>
      <w:r w:rsidR="00434B35">
        <w:t>t. j.</w:t>
      </w:r>
      <w:r w:rsidR="003508DF">
        <w:t>)</w:t>
      </w:r>
      <w:r>
        <w:rPr>
          <w:color w:val="000000"/>
        </w:rPr>
        <w:t xml:space="preserve">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14 czerwca 1960 r. </w:t>
      </w:r>
      <w:r w:rsidR="00CE0C45">
        <w:rPr>
          <w:color w:val="000000"/>
        </w:rPr>
        <w:br/>
      </w:r>
      <w:r w:rsidR="00DE705A" w:rsidRPr="006B4971">
        <w:rPr>
          <w:color w:val="000000"/>
        </w:rPr>
        <w:t xml:space="preserve">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</w:t>
      </w:r>
      <w:r w:rsidR="00434B35">
        <w:rPr>
          <w:color w:val="000000"/>
        </w:rPr>
        <w:t>1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434B35">
        <w:rPr>
          <w:color w:val="000000"/>
        </w:rPr>
        <w:t>735</w:t>
      </w:r>
      <w:r w:rsidR="007C4A4D">
        <w:rPr>
          <w:color w:val="000000"/>
        </w:rPr>
        <w:t xml:space="preserve"> </w:t>
      </w:r>
      <w:r w:rsidR="00434B35">
        <w:rPr>
          <w:color w:val="000000"/>
        </w:rPr>
        <w:t>t. j</w:t>
      </w:r>
      <w:r w:rsidR="003508DF">
        <w:rPr>
          <w:color w:val="000000"/>
        </w:rPr>
        <w:t xml:space="preserve">.)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 w:rsidR="00650918">
        <w:rPr>
          <w:color w:val="000000"/>
        </w:rPr>
        <w:t xml:space="preserve"> </w:t>
      </w:r>
      <w:bookmarkStart w:id="0" w:name="_Hlk25144315"/>
      <w:r w:rsidR="00434B35">
        <w:rPr>
          <w:b/>
          <w:bCs/>
        </w:rPr>
        <w:t>E&amp;W Sp. z o. o. PROJEKT Sp. k.</w:t>
      </w:r>
      <w:r w:rsidR="00434B35">
        <w:t xml:space="preserve"> </w:t>
      </w:r>
      <w:r w:rsidR="00434B35">
        <w:t>z siedzibą w Inowrocławiu</w:t>
      </w:r>
      <w:r w:rsidR="002733F1">
        <w:rPr>
          <w:b/>
          <w:bCs/>
          <w:color w:val="000000"/>
        </w:rPr>
        <w:t xml:space="preserve"> </w:t>
      </w:r>
      <w:r w:rsidR="00EE2491" w:rsidRPr="00EE2491">
        <w:rPr>
          <w:color w:val="000000"/>
        </w:rPr>
        <w:t>w sprawie wydania decyzji o uwarunkowaniach środowiskowych dla przedsięwzięcia pn.</w:t>
      </w:r>
      <w:r w:rsidR="00EE2491" w:rsidRPr="00EE2491">
        <w:rPr>
          <w:b/>
          <w:bCs/>
          <w:color w:val="000000"/>
        </w:rPr>
        <w:t xml:space="preserve"> </w:t>
      </w:r>
      <w:r w:rsidR="002733F1">
        <w:rPr>
          <w:b/>
          <w:bCs/>
          <w:color w:val="000000"/>
        </w:rPr>
        <w:t xml:space="preserve"> </w:t>
      </w:r>
      <w:bookmarkStart w:id="1" w:name="_Hlk35421473"/>
      <w:r w:rsidR="00434B35">
        <w:rPr>
          <w:b/>
          <w:bCs/>
          <w:color w:val="000000" w:themeColor="text1"/>
        </w:rPr>
        <w:t>„</w:t>
      </w:r>
      <w:r w:rsidR="00434B35">
        <w:rPr>
          <w:b/>
          <w:bCs/>
        </w:rPr>
        <w:t xml:space="preserve">Budowie elektrowni fotowoltaicznej o mocy do 75 MW wraz z niezbędną infrastrukturą techniczną zlokalizowaną na działce ewidencyjnej nr 169/18 i na części działki </w:t>
      </w:r>
      <w:proofErr w:type="spellStart"/>
      <w:r w:rsidR="00434B35">
        <w:rPr>
          <w:b/>
          <w:bCs/>
        </w:rPr>
        <w:t>ewid</w:t>
      </w:r>
      <w:proofErr w:type="spellEnd"/>
      <w:r w:rsidR="00434B35">
        <w:rPr>
          <w:b/>
          <w:bCs/>
        </w:rPr>
        <w:t>. nr 169/14, obręb 0004 Batkowo, gmina Inowrocław, powiat inowrocławski, województwo kujawsko-pomorskie.”</w:t>
      </w:r>
      <w:bookmarkEnd w:id="1"/>
    </w:p>
    <w:p w14:paraId="1E0E6A4A" w14:textId="6325E1BD" w:rsidR="002733F1" w:rsidRPr="002733F1" w:rsidRDefault="002733F1" w:rsidP="002733F1">
      <w:pPr>
        <w:ind w:firstLine="709"/>
        <w:jc w:val="both"/>
        <w:rPr>
          <w:b/>
          <w:bCs/>
          <w:color w:val="000000"/>
        </w:rPr>
      </w:pPr>
    </w:p>
    <w:bookmarkEnd w:id="0"/>
    <w:p w14:paraId="13ABA2CC" w14:textId="77777777" w:rsidR="007C4A4D" w:rsidRDefault="007C4A4D" w:rsidP="00EE2491">
      <w:pPr>
        <w:jc w:val="both"/>
        <w:rPr>
          <w:b/>
          <w:bCs/>
          <w:color w:val="000000"/>
        </w:rPr>
      </w:pPr>
    </w:p>
    <w:p w14:paraId="7F84EE1D" w14:textId="3A912CEC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29AFC479" w14:textId="77777777" w:rsidR="002F63C4" w:rsidRPr="002F63C4" w:rsidRDefault="002F63C4" w:rsidP="00515BF5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center"/>
        <w:rPr>
          <w:b/>
          <w:bCs/>
          <w:color w:val="000000"/>
          <w:sz w:val="8"/>
          <w:szCs w:val="8"/>
        </w:rPr>
      </w:pPr>
    </w:p>
    <w:p w14:paraId="6E42180F" w14:textId="77777777" w:rsidR="00434B35" w:rsidRPr="00434B35" w:rsidRDefault="002325E1" w:rsidP="00434B35">
      <w:pPr>
        <w:ind w:firstLine="709"/>
        <w:jc w:val="both"/>
        <w:rPr>
          <w:b/>
        </w:rPr>
      </w:pPr>
      <w:r>
        <w:rPr>
          <w:color w:val="000000"/>
        </w:rPr>
        <w:t xml:space="preserve">o </w:t>
      </w:r>
      <w:r w:rsidR="002E6C55">
        <w:rPr>
          <w:color w:val="000000"/>
        </w:rPr>
        <w:t>zebranym materiale dowodowym</w:t>
      </w:r>
      <w:r w:rsidRPr="00E45223">
        <w:rPr>
          <w:color w:val="000000"/>
        </w:rPr>
        <w:t xml:space="preserve"> </w:t>
      </w:r>
      <w:r w:rsidR="00515BF5" w:rsidRPr="00E45223">
        <w:rPr>
          <w:color w:val="000000"/>
        </w:rPr>
        <w:t>w sprawie wydania decyzji o środowiskowych</w:t>
      </w:r>
      <w:r w:rsidR="00622E6F">
        <w:rPr>
          <w:color w:val="000000"/>
        </w:rPr>
        <w:t xml:space="preserve"> </w:t>
      </w:r>
      <w:r w:rsidR="00515BF5" w:rsidRPr="00E45223">
        <w:rPr>
          <w:color w:val="000000"/>
        </w:rPr>
        <w:t>uwarunkowaniach dla przedsięwzięcia</w:t>
      </w:r>
      <w:r w:rsidR="00622E6F">
        <w:rPr>
          <w:color w:val="000000"/>
        </w:rPr>
        <w:t xml:space="preserve"> </w:t>
      </w:r>
      <w:r w:rsidR="00447082">
        <w:t>pn.</w:t>
      </w:r>
      <w:r w:rsidR="00CF3965">
        <w:t xml:space="preserve"> </w:t>
      </w:r>
      <w:bookmarkStart w:id="2" w:name="_Hlk71618162"/>
      <w:r w:rsidR="00434B35" w:rsidRPr="00434B35">
        <w:rPr>
          <w:b/>
          <w:bCs/>
        </w:rPr>
        <w:t xml:space="preserve">„Budowie elektrowni fotowoltaicznej o mocy do 75 MW wraz z niezbędną infrastrukturą techniczną zlokalizowaną na działce ewidencyjnej nr 169/18 i na części działki </w:t>
      </w:r>
      <w:proofErr w:type="spellStart"/>
      <w:r w:rsidR="00434B35" w:rsidRPr="00434B35">
        <w:rPr>
          <w:b/>
          <w:bCs/>
        </w:rPr>
        <w:t>ewid</w:t>
      </w:r>
      <w:proofErr w:type="spellEnd"/>
      <w:r w:rsidR="00434B35" w:rsidRPr="00434B35">
        <w:rPr>
          <w:b/>
          <w:bCs/>
        </w:rPr>
        <w:t>. nr 169/14, obręb 0004 Batkowo, gmina Inowrocław, powiat inowrocławski, województwo kujawsko-pomorskie.”</w:t>
      </w:r>
    </w:p>
    <w:p w14:paraId="49C86B77" w14:textId="78A1F6C0" w:rsidR="002733F1" w:rsidRPr="00043BC5" w:rsidRDefault="002733F1" w:rsidP="00043BC5">
      <w:pPr>
        <w:ind w:firstLine="709"/>
        <w:jc w:val="both"/>
        <w:rPr>
          <w:b/>
          <w:bCs/>
        </w:rPr>
      </w:pPr>
    </w:p>
    <w:bookmarkEnd w:id="2"/>
    <w:p w14:paraId="4DAF80DA" w14:textId="1B64D77E" w:rsidR="00515BF5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>z niezbędną dokumentacją sprawy,</w:t>
      </w:r>
      <w:r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>kartą informacyjną przedsięwzięcia</w:t>
      </w:r>
      <w:r w:rsidR="00C33922">
        <w:rPr>
          <w:color w:val="000000"/>
        </w:rPr>
        <w:t>, opiniami</w:t>
      </w:r>
      <w:r w:rsidR="00434B35">
        <w:rPr>
          <w:color w:val="000000"/>
        </w:rPr>
        <w:t>, uzgodnieniem</w:t>
      </w:r>
      <w:r w:rsidR="008B5325">
        <w:rPr>
          <w:color w:val="000000"/>
        </w:rPr>
        <w:t xml:space="preserve"> </w:t>
      </w:r>
      <w:r w:rsidR="00F6569F">
        <w:rPr>
          <w:color w:val="000000"/>
        </w:rPr>
        <w:br/>
      </w:r>
      <w:r>
        <w:rPr>
          <w:color w:val="000000"/>
        </w:rPr>
        <w:t>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>
        <w:rPr>
          <w:color w:val="000000"/>
        </w:rPr>
        <w:t>wyłożon</w:t>
      </w:r>
      <w:r w:rsidR="00166177">
        <w:rPr>
          <w:color w:val="000000"/>
        </w:rPr>
        <w:t>e</w:t>
      </w:r>
      <w:r>
        <w:rPr>
          <w:color w:val="000000"/>
        </w:rPr>
        <w:t xml:space="preserve"> 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 xml:space="preserve">w siedzibie Urzędu Gminy Inowrocław, </w:t>
      </w:r>
      <w:r w:rsidR="002733F1">
        <w:rPr>
          <w:color w:val="000000"/>
        </w:rPr>
        <w:t xml:space="preserve"> </w:t>
      </w:r>
      <w:r w:rsidRPr="00E45223">
        <w:rPr>
          <w:color w:val="000000"/>
        </w:rPr>
        <w:t>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>
        <w:rPr>
          <w:color w:val="000000"/>
        </w:rPr>
        <w:t>.</w:t>
      </w:r>
      <w:r w:rsidR="00043BC5">
        <w:rPr>
          <w:color w:val="000000"/>
        </w:rPr>
        <w:t xml:space="preserve"> </w:t>
      </w:r>
    </w:p>
    <w:p w14:paraId="5146F65E" w14:textId="729A0C58" w:rsidR="00043BC5" w:rsidRPr="00E45223" w:rsidRDefault="00043BC5" w:rsidP="00043BC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1A47D1">
        <w:t>Celem usprawnienia dokonania czynności administracyjnych i ustalenia dogodnego terminu wizyty zachęcamy do wcześniejszego kontaktu telefonicznego z osobą prowadzącą sprawę (</w:t>
      </w:r>
      <w:r>
        <w:t>0-52- 3555-869</w:t>
      </w:r>
      <w:r w:rsidRPr="001A47D1">
        <w:t>).</w:t>
      </w:r>
    </w:p>
    <w:p w14:paraId="746E6BC0" w14:textId="379BD623" w:rsidR="00515BF5" w:rsidRDefault="00515BF5" w:rsidP="00EE249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6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>w siedzibie tutejszego urzędu</w:t>
      </w:r>
      <w:r w:rsidR="00EE2491">
        <w:rPr>
          <w:color w:val="000000"/>
        </w:rPr>
        <w:t xml:space="preserve">. </w:t>
      </w:r>
      <w:r w:rsidRPr="00E45223">
        <w:rPr>
          <w:color w:val="000000"/>
        </w:rPr>
        <w:t xml:space="preserve">Wniosek powinien zawierać nazwisko, imię </w:t>
      </w:r>
      <w:r>
        <w:rPr>
          <w:color w:val="000000"/>
        </w:rPr>
        <w:t xml:space="preserve">albo nazwę </w:t>
      </w:r>
      <w:r w:rsidR="00EE2491">
        <w:rPr>
          <w:color w:val="000000"/>
        </w:rPr>
        <w:br/>
      </w:r>
      <w:r>
        <w:rPr>
          <w:color w:val="000000"/>
        </w:rPr>
        <w:t>i adres wnioskodawcy</w:t>
      </w:r>
      <w:r w:rsidR="00EE2491">
        <w:rPr>
          <w:color w:val="000000"/>
        </w:rPr>
        <w:t xml:space="preserve"> </w:t>
      </w:r>
      <w:r w:rsidRPr="00E45223">
        <w:rPr>
          <w:color w:val="000000"/>
        </w:rPr>
        <w:t>oraz przedmiot wniosku.</w:t>
      </w:r>
    </w:p>
    <w:p w14:paraId="1F9870B6" w14:textId="76B3C0B0" w:rsidR="00EE2491" w:rsidRPr="00E45223" w:rsidRDefault="00EE2491" w:rsidP="00CE0C4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E2491">
        <w:t>Decyzja kończąca przedmiotowe postępowanie zostanie wydana nie wcześniej</w:t>
      </w:r>
      <w:r w:rsidRPr="00EE2491">
        <w:br/>
        <w:t>niż po upływie 7 dni od zakończenia 14-dniowego terminu podania treści obwieszczenia</w:t>
      </w:r>
      <w:r w:rsidRPr="00EE2491">
        <w:br/>
        <w:t>do publicznej wiadomości w Biuletynie Informacji Publicznej</w:t>
      </w:r>
      <w:r>
        <w:t xml:space="preserve"> Urzędu Gminy Inowrocław, </w:t>
      </w:r>
      <w:r w:rsidRPr="00EE2491">
        <w:t xml:space="preserve">wywieszenia </w:t>
      </w:r>
      <w:r>
        <w:t>t</w:t>
      </w:r>
      <w:r w:rsidRPr="00EE2491">
        <w:t xml:space="preserve">ego obwieszczenia na tablicy ogłoszeń </w:t>
      </w:r>
      <w:r>
        <w:t xml:space="preserve">Urzędu Gminy Inowrocław i na </w:t>
      </w:r>
      <w:r w:rsidR="00E670C5">
        <w:t xml:space="preserve">tablicy sołeckiej </w:t>
      </w:r>
      <w:r w:rsidR="00046959">
        <w:t xml:space="preserve">w </w:t>
      </w:r>
      <w:r w:rsidR="00434B35">
        <w:t>Batkowie</w:t>
      </w:r>
      <w:r w:rsidR="00E670C5">
        <w:t>.</w:t>
      </w:r>
    </w:p>
    <w:p w14:paraId="4B28A0D5" w14:textId="77777777" w:rsidR="00515BF5" w:rsidRDefault="00515BF5" w:rsidP="00515BF5">
      <w:pPr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0AEDD6C" w14:textId="45B87C17" w:rsidR="00515BF5" w:rsidRDefault="00515BF5" w:rsidP="00DE705A">
      <w:pPr>
        <w:jc w:val="both"/>
        <w:rPr>
          <w:color w:val="000000"/>
        </w:rPr>
      </w:pPr>
    </w:p>
    <w:p w14:paraId="742B18EC" w14:textId="7D5D3829" w:rsidR="0028519E" w:rsidRPr="00F6569F" w:rsidRDefault="0028519E" w:rsidP="00E80B61">
      <w:pPr>
        <w:spacing w:line="360" w:lineRule="auto"/>
        <w:jc w:val="both"/>
        <w:rPr>
          <w:b/>
          <w:bCs/>
          <w:color w:val="000000" w:themeColor="text1"/>
        </w:rPr>
      </w:pPr>
    </w:p>
    <w:sectPr w:rsidR="0028519E" w:rsidRPr="00F6569F" w:rsidSect="0097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20728"/>
    <w:rsid w:val="00043BC5"/>
    <w:rsid w:val="00046959"/>
    <w:rsid w:val="00057D18"/>
    <w:rsid w:val="000E290C"/>
    <w:rsid w:val="0011562E"/>
    <w:rsid w:val="00166177"/>
    <w:rsid w:val="001A30CB"/>
    <w:rsid w:val="002325E1"/>
    <w:rsid w:val="00241C3A"/>
    <w:rsid w:val="00270107"/>
    <w:rsid w:val="002733F1"/>
    <w:rsid w:val="0028519E"/>
    <w:rsid w:val="002E670D"/>
    <w:rsid w:val="002E6C55"/>
    <w:rsid w:val="002F63C4"/>
    <w:rsid w:val="003508DF"/>
    <w:rsid w:val="003B4386"/>
    <w:rsid w:val="00405F90"/>
    <w:rsid w:val="00407C1D"/>
    <w:rsid w:val="004260ED"/>
    <w:rsid w:val="00434B35"/>
    <w:rsid w:val="00447082"/>
    <w:rsid w:val="00455223"/>
    <w:rsid w:val="00515BF5"/>
    <w:rsid w:val="00593C98"/>
    <w:rsid w:val="00606199"/>
    <w:rsid w:val="00622E6F"/>
    <w:rsid w:val="00650918"/>
    <w:rsid w:val="00671B00"/>
    <w:rsid w:val="00733955"/>
    <w:rsid w:val="00746C40"/>
    <w:rsid w:val="007C4A4D"/>
    <w:rsid w:val="008B5325"/>
    <w:rsid w:val="008B67D4"/>
    <w:rsid w:val="008E1003"/>
    <w:rsid w:val="0096761A"/>
    <w:rsid w:val="009764B7"/>
    <w:rsid w:val="00996BFF"/>
    <w:rsid w:val="009A411A"/>
    <w:rsid w:val="009B4368"/>
    <w:rsid w:val="00A93953"/>
    <w:rsid w:val="00A978DB"/>
    <w:rsid w:val="00B50425"/>
    <w:rsid w:val="00B8115E"/>
    <w:rsid w:val="00BB2539"/>
    <w:rsid w:val="00BE130D"/>
    <w:rsid w:val="00C33922"/>
    <w:rsid w:val="00C47F01"/>
    <w:rsid w:val="00CC58FC"/>
    <w:rsid w:val="00CE0C45"/>
    <w:rsid w:val="00CF3965"/>
    <w:rsid w:val="00D504A9"/>
    <w:rsid w:val="00D60C01"/>
    <w:rsid w:val="00D631B2"/>
    <w:rsid w:val="00DB3F87"/>
    <w:rsid w:val="00DE705A"/>
    <w:rsid w:val="00E2240E"/>
    <w:rsid w:val="00E670C5"/>
    <w:rsid w:val="00E73B35"/>
    <w:rsid w:val="00E80B61"/>
    <w:rsid w:val="00EE2491"/>
    <w:rsid w:val="00F6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273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73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09C59-C7D8-4F0A-BD30-BEBD11BA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384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42</cp:revision>
  <cp:lastPrinted>2021-05-11T08:33:00Z</cp:lastPrinted>
  <dcterms:created xsi:type="dcterms:W3CDTF">2019-10-28T10:05:00Z</dcterms:created>
  <dcterms:modified xsi:type="dcterms:W3CDTF">2021-05-11T08:45:00Z</dcterms:modified>
</cp:coreProperties>
</file>