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EC15B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42BCC">
        <w:rPr>
          <w:b/>
        </w:rPr>
        <w:t>14</w:t>
      </w:r>
      <w:r w:rsidR="004F3646">
        <w:rPr>
          <w:b/>
        </w:rPr>
        <w:t xml:space="preserve"> czerwca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829750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042BCC">
        <w:rPr>
          <w:b/>
          <w:bCs/>
        </w:rPr>
        <w:t>4</w:t>
      </w:r>
      <w:r w:rsidR="00054ED5">
        <w:rPr>
          <w:b/>
          <w:bCs/>
        </w:rPr>
        <w:t>.</w:t>
      </w:r>
      <w:r w:rsidR="00042BCC">
        <w:rPr>
          <w:b/>
          <w:bCs/>
        </w:rPr>
        <w:t>15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3D5E80E" w14:textId="73B809F0" w:rsidR="0026476F" w:rsidRPr="0026476F" w:rsidRDefault="00515BF5" w:rsidP="0026476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4F3646">
        <w:t>1</w:t>
      </w:r>
      <w:r w:rsidR="00593C98">
        <w:t xml:space="preserve"> r., poz. </w:t>
      </w:r>
      <w:r w:rsidR="0026476F">
        <w:t>247</w:t>
      </w:r>
      <w:r w:rsidR="00D01BB5">
        <w:t xml:space="preserve"> z późń.zm.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F3646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3646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 xml:space="preserve">Zarządu Dróg Powiatowych </w:t>
      </w:r>
      <w:r w:rsidR="008F1641">
        <w:rPr>
          <w:b/>
          <w:bCs/>
          <w:color w:val="000000"/>
        </w:rPr>
        <w:br/>
      </w:r>
      <w:r w:rsidR="0026476F" w:rsidRPr="0026476F">
        <w:rPr>
          <w:b/>
          <w:bCs/>
          <w:color w:val="000000"/>
        </w:rPr>
        <w:t>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042BCC" w:rsidRPr="00042BCC">
        <w:rPr>
          <w:rFonts w:eastAsia="Calibri"/>
          <w:b/>
          <w:bCs/>
          <w:i/>
          <w:iCs/>
        </w:rPr>
        <w:t xml:space="preserve">„Rozbudowa drogi powiatowej nr 2541 C Balczewo-Dziennice” </w:t>
      </w:r>
      <w:r w:rsidR="00042BCC" w:rsidRPr="00042BCC">
        <w:rPr>
          <w:rFonts w:eastAsia="Calibri"/>
          <w:b/>
          <w:bCs/>
        </w:rPr>
        <w:t xml:space="preserve"> 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7D43F4E2" w14:textId="5AF774FA" w:rsidR="0026476F" w:rsidRPr="00042BCC" w:rsidRDefault="001A47D1" w:rsidP="00E07180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042BCC">
        <w:rPr>
          <w:color w:val="000000"/>
        </w:rPr>
        <w:t xml:space="preserve">o </w:t>
      </w:r>
      <w:r w:rsidR="004F3646" w:rsidRPr="00042BCC">
        <w:rPr>
          <w:color w:val="000000"/>
        </w:rPr>
        <w:t>zebranym materiale dowodowym</w:t>
      </w:r>
      <w:r w:rsidR="002325E1" w:rsidRPr="00042BCC">
        <w:rPr>
          <w:color w:val="000000"/>
        </w:rPr>
        <w:t xml:space="preserve"> </w:t>
      </w:r>
      <w:r w:rsidR="00515BF5" w:rsidRPr="00042BCC">
        <w:rPr>
          <w:color w:val="000000"/>
        </w:rPr>
        <w:t>w sprawie wyda</w:t>
      </w:r>
      <w:r w:rsidR="004F3646" w:rsidRPr="00042BCC">
        <w:rPr>
          <w:color w:val="000000"/>
        </w:rPr>
        <w:t>nia</w:t>
      </w:r>
      <w:r w:rsidR="00515BF5" w:rsidRPr="00042BCC">
        <w:rPr>
          <w:color w:val="000000"/>
        </w:rPr>
        <w:t xml:space="preserve"> decyzji </w:t>
      </w:r>
      <w:r w:rsidR="004F3646" w:rsidRPr="00042BCC">
        <w:rPr>
          <w:color w:val="000000"/>
        </w:rPr>
        <w:br/>
      </w:r>
      <w:r w:rsidR="00515BF5" w:rsidRPr="00042BCC">
        <w:rPr>
          <w:color w:val="000000"/>
        </w:rPr>
        <w:t>o środowiskowych</w:t>
      </w:r>
      <w:r w:rsidR="006C604F" w:rsidRPr="00042BCC">
        <w:rPr>
          <w:color w:val="000000"/>
        </w:rPr>
        <w:t xml:space="preserve"> </w:t>
      </w:r>
      <w:r w:rsidR="00515BF5" w:rsidRPr="00042BCC">
        <w:rPr>
          <w:color w:val="000000"/>
        </w:rPr>
        <w:t>uwarunkowaniach dla przedsięwzięcia</w:t>
      </w:r>
      <w:r w:rsidR="00622E6F" w:rsidRPr="00042BCC">
        <w:rPr>
          <w:color w:val="000000"/>
        </w:rPr>
        <w:t xml:space="preserve"> </w:t>
      </w:r>
      <w:r w:rsidR="003F6C5E">
        <w:t xml:space="preserve">pn. </w:t>
      </w:r>
      <w:r w:rsidR="00042BCC" w:rsidRPr="00042BCC">
        <w:rPr>
          <w:b/>
          <w:bCs/>
          <w:i/>
          <w:iCs/>
        </w:rPr>
        <w:t xml:space="preserve">„Rozbudowa drogi powiatowej nr 2541 C Balczewo-Dziennice” </w:t>
      </w:r>
      <w:r w:rsidR="00042BCC" w:rsidRPr="00042BCC">
        <w:t xml:space="preserve"> </w:t>
      </w:r>
    </w:p>
    <w:p w14:paraId="625A9C62" w14:textId="3A3B3AE6" w:rsidR="00042BCC" w:rsidRDefault="00042BCC" w:rsidP="00042BCC">
      <w:pPr>
        <w:ind w:right="567"/>
        <w:jc w:val="both"/>
        <w:rPr>
          <w:rFonts w:eastAsia="Calibri"/>
        </w:rPr>
      </w:pPr>
    </w:p>
    <w:p w14:paraId="0D4F668B" w14:textId="77777777" w:rsidR="00042BCC" w:rsidRPr="00042BCC" w:rsidRDefault="00042BCC" w:rsidP="00042BCC">
      <w:pPr>
        <w:ind w:right="567"/>
        <w:jc w:val="both"/>
        <w:rPr>
          <w:rFonts w:eastAsia="Calibri"/>
        </w:rPr>
      </w:pPr>
    </w:p>
    <w:p w14:paraId="4DAF80DA" w14:textId="44C2CEFB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 w:rsidR="004F3646">
        <w:rPr>
          <w:color w:val="000000"/>
        </w:rPr>
        <w:t xml:space="preserve"> opiniami wydanymi przez Regionalnego Dyrektora Ochrony Środowiska w Bydgoszczy, Państwowego Powiatowego Inspektora Sanitarnego w Inowrocławiu oraz Dyrektora Zarządu Zlewni w Toruniu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54E02FB0" w14:textId="77777777" w:rsidR="008F1641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>
        <w:rPr>
          <w:color w:val="000000"/>
        </w:rPr>
        <w:br/>
        <w:t xml:space="preserve">i adres wnioskodawcy </w:t>
      </w:r>
      <w:r w:rsidRPr="00E45223">
        <w:rPr>
          <w:color w:val="000000"/>
        </w:rPr>
        <w:t>oraz przedmiot wniosku.</w:t>
      </w:r>
    </w:p>
    <w:p w14:paraId="379255D8" w14:textId="1033F05F" w:rsidR="008F1641" w:rsidRPr="00E45223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 xml:space="preserve">Urzędu Gminy Inowrocław i na tablicy sołeckiej w </w:t>
      </w:r>
      <w:r w:rsidR="00D01BB5">
        <w:t>Trzaskach, Dziennicach, Balczewie, Marcinkowie i Olszewicach</w:t>
      </w:r>
      <w:r>
        <w:t>.</w:t>
      </w:r>
    </w:p>
    <w:p w14:paraId="03F41052" w14:textId="77777777" w:rsidR="008F1641" w:rsidRDefault="008F1641" w:rsidP="008F1641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7536D2A3" w14:textId="09776E9E" w:rsidR="000430E6" w:rsidRDefault="009A2FC4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Wywieszono:</w:t>
      </w:r>
    </w:p>
    <w:p w14:paraId="45DB4EDB" w14:textId="019BC4D4" w:rsidR="009A2FC4" w:rsidRDefault="009A2FC4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Zdjęto:</w:t>
      </w:r>
    </w:p>
    <w:p w14:paraId="4FDA9962" w14:textId="7D8D8FA8" w:rsidR="009A2FC4" w:rsidRPr="00780659" w:rsidRDefault="00A323DC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Olszewice</w:t>
      </w:r>
    </w:p>
    <w:sectPr w:rsidR="009A2FC4" w:rsidRPr="0078065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BCC"/>
    <w:rsid w:val="000430E6"/>
    <w:rsid w:val="00051883"/>
    <w:rsid w:val="00054ED5"/>
    <w:rsid w:val="00074483"/>
    <w:rsid w:val="000A11EA"/>
    <w:rsid w:val="000A3C9E"/>
    <w:rsid w:val="000D287E"/>
    <w:rsid w:val="000E290C"/>
    <w:rsid w:val="00132476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D0E68"/>
    <w:rsid w:val="003F6C5E"/>
    <w:rsid w:val="00400557"/>
    <w:rsid w:val="00407C1D"/>
    <w:rsid w:val="004260ED"/>
    <w:rsid w:val="0045492E"/>
    <w:rsid w:val="004835D2"/>
    <w:rsid w:val="004B7292"/>
    <w:rsid w:val="004F3646"/>
    <w:rsid w:val="00515BF5"/>
    <w:rsid w:val="00593C98"/>
    <w:rsid w:val="005D7D64"/>
    <w:rsid w:val="00622E6F"/>
    <w:rsid w:val="00637D4A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0062B"/>
    <w:rsid w:val="008414F2"/>
    <w:rsid w:val="008A2196"/>
    <w:rsid w:val="008B3201"/>
    <w:rsid w:val="008E0B89"/>
    <w:rsid w:val="008E1003"/>
    <w:rsid w:val="008F1641"/>
    <w:rsid w:val="008F62E4"/>
    <w:rsid w:val="00910BEF"/>
    <w:rsid w:val="00917CC7"/>
    <w:rsid w:val="009764B7"/>
    <w:rsid w:val="009A2FC4"/>
    <w:rsid w:val="009B4368"/>
    <w:rsid w:val="00A323DC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01BB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0F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72</cp:revision>
  <cp:lastPrinted>2021-06-14T08:48:00Z</cp:lastPrinted>
  <dcterms:created xsi:type="dcterms:W3CDTF">2019-10-28T10:05:00Z</dcterms:created>
  <dcterms:modified xsi:type="dcterms:W3CDTF">2021-06-14T08:48:00Z</dcterms:modified>
</cp:coreProperties>
</file>