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D845" w14:textId="77777777" w:rsidR="0021021E" w:rsidRDefault="00883B00" w:rsidP="00883B00">
      <w:pPr>
        <w:ind w:left="0" w:hanging="5"/>
      </w:pPr>
      <w:r>
        <w:t>WPG.6845.2</w:t>
      </w:r>
      <w:r w:rsidR="00C854B4">
        <w:t>4</w:t>
      </w:r>
      <w:r>
        <w:t>.2021</w:t>
      </w:r>
    </w:p>
    <w:p w14:paraId="664988E9" w14:textId="77777777" w:rsidR="00883B00" w:rsidRPr="00883B00" w:rsidRDefault="00883B00" w:rsidP="00883B00">
      <w:pPr>
        <w:spacing w:before="240" w:after="240"/>
        <w:ind w:left="0" w:hanging="5"/>
        <w:jc w:val="center"/>
        <w:rPr>
          <w:b/>
          <w:sz w:val="32"/>
          <w:szCs w:val="32"/>
        </w:rPr>
      </w:pPr>
      <w:r w:rsidRPr="00883B00">
        <w:rPr>
          <w:b/>
          <w:sz w:val="32"/>
          <w:szCs w:val="32"/>
        </w:rPr>
        <w:t>WYKAZ</w:t>
      </w:r>
    </w:p>
    <w:p w14:paraId="2E16352E" w14:textId="77777777" w:rsidR="00883B00" w:rsidRDefault="00883B00" w:rsidP="00316A0D">
      <w:pPr>
        <w:spacing w:after="240"/>
        <w:ind w:left="0" w:hanging="5"/>
      </w:pPr>
      <w:r>
        <w:tab/>
      </w:r>
      <w:r>
        <w:tab/>
        <w:t xml:space="preserve">Wójt Gminy Inowrocław informuje, że oddaje w dzierżawę część nieruchomości gruntowej położonej na terenie gminy Inowrocław w obrębie geodezyjnym </w:t>
      </w:r>
      <w:r w:rsidR="00376ADB">
        <w:t>Góra</w:t>
      </w:r>
      <w:r>
        <w:t xml:space="preserve">, oznaczonej w ewidencji gruntów numerem działki </w:t>
      </w:r>
      <w:r w:rsidR="00376ADB">
        <w:t>37/1</w:t>
      </w:r>
      <w:r>
        <w:t xml:space="preserve"> o pow. </w:t>
      </w:r>
      <w:r w:rsidR="00376ADB">
        <w:t>126</w:t>
      </w:r>
      <w:r>
        <w:t xml:space="preserve"> m</w:t>
      </w:r>
      <w:r>
        <w:rPr>
          <w:vertAlign w:val="superscript"/>
        </w:rPr>
        <w:t>2</w:t>
      </w:r>
      <w:r>
        <w:t>, dla której w Sądzie Rejonowym w Inowrocławiu prowadzona jest księga wieczysta KW nr BY1I/000</w:t>
      </w:r>
      <w:r w:rsidR="00376ADB">
        <w:t>76754</w:t>
      </w:r>
      <w:r>
        <w:t>/7</w:t>
      </w:r>
      <w:r w:rsidR="00192430">
        <w:t xml:space="preserve">. </w:t>
      </w:r>
    </w:p>
    <w:p w14:paraId="2502DF2F" w14:textId="77777777" w:rsidR="00192430" w:rsidRDefault="00192430" w:rsidP="00316A0D">
      <w:pPr>
        <w:spacing w:after="240"/>
        <w:ind w:left="0" w:hanging="5"/>
      </w:pPr>
      <w:r>
        <w:tab/>
      </w:r>
      <w:r>
        <w:tab/>
        <w:t xml:space="preserve">Powyższa nieruchomość znajduje się w obszarze, dla którego Gmina Inowrocław nie posiada opracowanego miejscowego planu zagospodarowania przestrzennego oraz </w:t>
      </w:r>
      <w:r w:rsidRPr="00192430">
        <w:t xml:space="preserve">teren działki nie jest objęty decyzją o warunkach zabudowy powodującą </w:t>
      </w:r>
      <w:r>
        <w:t>zmianę sposobu zagospodarowania</w:t>
      </w:r>
      <w:r w:rsidRPr="00192430">
        <w:t xml:space="preserve"> terenu</w:t>
      </w:r>
      <w:r>
        <w:t>.</w:t>
      </w:r>
    </w:p>
    <w:p w14:paraId="7A38CDC3" w14:textId="77777777" w:rsidR="00192430" w:rsidRDefault="00192430" w:rsidP="00316A0D">
      <w:pPr>
        <w:spacing w:after="240"/>
        <w:ind w:left="0" w:hanging="5"/>
      </w:pPr>
      <w:r>
        <w:tab/>
      </w:r>
      <w:r w:rsidR="001E6572">
        <w:tab/>
        <w:t xml:space="preserve">Przedmiotowa działka </w:t>
      </w:r>
      <w:r w:rsidR="001E6572" w:rsidRPr="001E6572">
        <w:t xml:space="preserve">to </w:t>
      </w:r>
      <w:r w:rsidR="00141C9A">
        <w:t>znajduje</w:t>
      </w:r>
      <w:r w:rsidR="001E6572" w:rsidRPr="001E6572">
        <w:t xml:space="preserve"> się </w:t>
      </w:r>
      <w:r w:rsidR="00884C31">
        <w:t xml:space="preserve">przy budynku mieszkalnym </w:t>
      </w:r>
      <w:r w:rsidR="001E6572" w:rsidRPr="001E6572">
        <w:t xml:space="preserve">mienia komunalnego Gminy Inowrocław </w:t>
      </w:r>
      <w:r w:rsidR="001E6572">
        <w:t xml:space="preserve">i </w:t>
      </w:r>
      <w:r w:rsidR="00884C31">
        <w:t>jest przeznaczona</w:t>
      </w:r>
      <w:r w:rsidR="001E6572" w:rsidRPr="001E6572">
        <w:t xml:space="preserve"> do użytkowania przez najem</w:t>
      </w:r>
      <w:r w:rsidR="001E6572">
        <w:t>ców</w:t>
      </w:r>
      <w:r w:rsidR="00884C31">
        <w:t xml:space="preserve"> tego budynku</w:t>
      </w:r>
      <w:r w:rsidR="001E6572">
        <w:t xml:space="preserve"> jako</w:t>
      </w:r>
      <w:r w:rsidR="001E6572" w:rsidRPr="001E6572">
        <w:t xml:space="preserve"> </w:t>
      </w:r>
      <w:r w:rsidR="001E6572">
        <w:t>o</w:t>
      </w:r>
      <w:r w:rsidR="00884C31">
        <w:t>gródek</w:t>
      </w:r>
      <w:r w:rsidR="001E6572" w:rsidRPr="001E6572">
        <w:t xml:space="preserve"> </w:t>
      </w:r>
      <w:r w:rsidR="00884C31">
        <w:t>przydomowy</w:t>
      </w:r>
      <w:r w:rsidR="001E6572" w:rsidRPr="001E6572">
        <w:t>.</w:t>
      </w:r>
    </w:p>
    <w:p w14:paraId="703A9AD0" w14:textId="77777777" w:rsidR="001E6572" w:rsidRDefault="001E6572" w:rsidP="00316A0D">
      <w:pPr>
        <w:spacing w:after="240"/>
        <w:ind w:left="0" w:firstLine="708"/>
        <w:rPr>
          <w:b/>
        </w:rPr>
      </w:pPr>
      <w:r w:rsidRPr="001E6572">
        <w:rPr>
          <w:b/>
        </w:rPr>
        <w:t>Nieruchomość zostanie oddana w dzierżawę na okres 3 lat.</w:t>
      </w:r>
    </w:p>
    <w:p w14:paraId="135209D6" w14:textId="77777777" w:rsidR="001E6572" w:rsidRDefault="001E6572" w:rsidP="00316A0D">
      <w:pPr>
        <w:spacing w:after="240"/>
        <w:ind w:left="0" w:firstLine="708"/>
      </w:pPr>
      <w:r>
        <w:rPr>
          <w:b/>
        </w:rPr>
        <w:t xml:space="preserve">Roczny </w:t>
      </w:r>
      <w:r w:rsidRPr="001E6572">
        <w:rPr>
          <w:b/>
        </w:rPr>
        <w:t xml:space="preserve">czynsz </w:t>
      </w:r>
      <w:r>
        <w:rPr>
          <w:b/>
        </w:rPr>
        <w:t>dzierżawny za 1 m</w:t>
      </w:r>
      <w:r w:rsidRPr="001E6572">
        <w:rPr>
          <w:b/>
          <w:vertAlign w:val="superscript"/>
        </w:rPr>
        <w:t>2</w:t>
      </w:r>
      <w:r>
        <w:rPr>
          <w:b/>
        </w:rPr>
        <w:t xml:space="preserve"> gruntu wynosi 0,30 zł</w:t>
      </w:r>
      <w:r w:rsidRPr="001E6572">
        <w:rPr>
          <w:b/>
        </w:rPr>
        <w:t xml:space="preserve">, </w:t>
      </w:r>
      <w:r w:rsidRPr="001E6572">
        <w:t xml:space="preserve">tj. zgodnie z zarządzeniem Wójta Gminy Inowrocław </w:t>
      </w:r>
      <w:r>
        <w:t xml:space="preserve">Nr 86/2011 </w:t>
      </w:r>
      <w:r w:rsidRPr="001E6572">
        <w:t>z dnia 14 wrześn</w:t>
      </w:r>
      <w:r>
        <w:t>ia 2011r.</w:t>
      </w:r>
      <w:r w:rsidR="00E84AFA">
        <w:t xml:space="preserve"> w </w:t>
      </w:r>
      <w:r w:rsidR="00E84AFA" w:rsidRPr="00E84AFA">
        <w:t>sprawie ustalania stawek czynszu dzierżawnego za grunty orne stanowiące mienie komunalne przeznaczone na ogródki przydomowe</w:t>
      </w:r>
      <w:r w:rsidR="00E84AFA">
        <w:t>.</w:t>
      </w:r>
    </w:p>
    <w:p w14:paraId="4D501C5A" w14:textId="77777777" w:rsidR="001E6572" w:rsidRPr="001E6572" w:rsidRDefault="001E6572" w:rsidP="00316A0D">
      <w:pPr>
        <w:spacing w:after="240"/>
        <w:ind w:left="0" w:firstLine="708"/>
      </w:pPr>
      <w:r>
        <w:t>Powyższa nieruchomość zostanie</w:t>
      </w:r>
      <w:r w:rsidRPr="001E6572">
        <w:t xml:space="preserve"> oddana w dzierżawę zgodnie z </w:t>
      </w:r>
      <w:r>
        <w:t>zasadami określonymi w ustawie</w:t>
      </w:r>
      <w:r w:rsidRPr="001E6572">
        <w:t xml:space="preserve"> z dnia 21 sierpnia 1997 r. o gospod</w:t>
      </w:r>
      <w:r>
        <w:t>arce nieruchomościami (</w:t>
      </w:r>
      <w:r w:rsidRPr="001E6572">
        <w:t>Dz. U. z</w:t>
      </w:r>
      <w:r>
        <w:t xml:space="preserve"> 202</w:t>
      </w:r>
      <w:r w:rsidR="00376ADB">
        <w:t>1</w:t>
      </w:r>
      <w:r>
        <w:t xml:space="preserve"> r. poz. </w:t>
      </w:r>
      <w:r w:rsidR="00376ADB">
        <w:t>1899</w:t>
      </w:r>
      <w:r>
        <w:t xml:space="preserve"> z </w:t>
      </w:r>
      <w:proofErr w:type="spellStart"/>
      <w:r>
        <w:t>późn</w:t>
      </w:r>
      <w:proofErr w:type="spellEnd"/>
      <w:r>
        <w:t>. zm.) oraz z uchwałą</w:t>
      </w:r>
      <w:r w:rsidRPr="001E6572">
        <w:t xml:space="preserve"> Rady Gminy Inowrocław </w:t>
      </w:r>
      <w:r>
        <w:t>Nr </w:t>
      </w:r>
      <w:r w:rsidRPr="001E6572">
        <w:t>XXVII/145/2008</w:t>
      </w:r>
      <w:r>
        <w:t xml:space="preserve"> </w:t>
      </w:r>
      <w:r w:rsidRPr="001E6572">
        <w:t>z dnia 10 września 2008</w:t>
      </w:r>
      <w:r>
        <w:t xml:space="preserve"> </w:t>
      </w:r>
      <w:r w:rsidRPr="001E6572">
        <w:t>r. w sprawie określenia zasad wydzierżawiania lub wynajmowania nieruchomości na czas oznaczony dłuższy niż 3 lata bądź nieoznaczony oraz zawierania kolejnych umów, których przedmiotem jest ta sama nieruchomość</w:t>
      </w:r>
      <w:r>
        <w:t>.</w:t>
      </w:r>
    </w:p>
    <w:p w14:paraId="155C78B9" w14:textId="77777777" w:rsidR="001E6572" w:rsidRPr="001E6572" w:rsidRDefault="001E6572" w:rsidP="00316A0D">
      <w:pPr>
        <w:spacing w:after="240"/>
        <w:ind w:left="0" w:firstLine="708"/>
      </w:pPr>
      <w:r w:rsidRPr="001E6572">
        <w:t xml:space="preserve">Niniejszy wykaz zostaje podany do </w:t>
      </w:r>
      <w:r>
        <w:t xml:space="preserve">publicznej wiadomości na okres </w:t>
      </w:r>
      <w:r w:rsidRPr="001E6572">
        <w:t xml:space="preserve">21 dni licząc od dnia </w:t>
      </w:r>
      <w:r w:rsidR="00DC25C9">
        <w:t>14</w:t>
      </w:r>
      <w:r w:rsidR="001513B8">
        <w:t>.01.2021 r.</w:t>
      </w:r>
    </w:p>
    <w:p w14:paraId="17900463" w14:textId="77777777" w:rsidR="00316A0D" w:rsidRDefault="00316A0D" w:rsidP="00316A0D">
      <w:pPr>
        <w:spacing w:after="240"/>
        <w:ind w:left="0" w:firstLine="0"/>
      </w:pPr>
    </w:p>
    <w:p w14:paraId="0B04FFC4" w14:textId="77777777" w:rsidR="001E6572" w:rsidRDefault="00316A0D" w:rsidP="00316A0D">
      <w:pPr>
        <w:spacing w:after="240"/>
        <w:ind w:left="0" w:firstLine="0"/>
      </w:pPr>
      <w:r>
        <w:t xml:space="preserve">Inowrocław, dnia </w:t>
      </w:r>
      <w:r w:rsidR="001513B8">
        <w:t>29.12.2021 r.</w:t>
      </w:r>
    </w:p>
    <w:p w14:paraId="59D4C5B6" w14:textId="77777777" w:rsidR="00E84AFA" w:rsidRDefault="00E84AFA" w:rsidP="00316A0D">
      <w:pPr>
        <w:spacing w:after="240"/>
        <w:ind w:left="0" w:firstLine="0"/>
      </w:pPr>
    </w:p>
    <w:p w14:paraId="52B1CA35" w14:textId="77777777" w:rsidR="00D048A3" w:rsidRPr="00E84AFA" w:rsidRDefault="00D048A3" w:rsidP="00316A0D">
      <w:pPr>
        <w:ind w:left="0" w:firstLine="0"/>
        <w:rPr>
          <w:sz w:val="18"/>
          <w:szCs w:val="18"/>
        </w:rPr>
      </w:pPr>
    </w:p>
    <w:sectPr w:rsidR="00D048A3" w:rsidRPr="00E84AFA" w:rsidSect="00D84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00"/>
    <w:rsid w:val="000113D5"/>
    <w:rsid w:val="00045214"/>
    <w:rsid w:val="00141C9A"/>
    <w:rsid w:val="001513B8"/>
    <w:rsid w:val="00180567"/>
    <w:rsid w:val="00192430"/>
    <w:rsid w:val="001D6D6A"/>
    <w:rsid w:val="001E6572"/>
    <w:rsid w:val="00293127"/>
    <w:rsid w:val="00316A0D"/>
    <w:rsid w:val="003742B8"/>
    <w:rsid w:val="00376ADB"/>
    <w:rsid w:val="003E20ED"/>
    <w:rsid w:val="004D6016"/>
    <w:rsid w:val="006960D8"/>
    <w:rsid w:val="00711795"/>
    <w:rsid w:val="007C1625"/>
    <w:rsid w:val="007E5AB1"/>
    <w:rsid w:val="0087162E"/>
    <w:rsid w:val="00883B00"/>
    <w:rsid w:val="00884C31"/>
    <w:rsid w:val="00946CE4"/>
    <w:rsid w:val="00BF062E"/>
    <w:rsid w:val="00C854B4"/>
    <w:rsid w:val="00CF7AD5"/>
    <w:rsid w:val="00D048A3"/>
    <w:rsid w:val="00D62E75"/>
    <w:rsid w:val="00D848B4"/>
    <w:rsid w:val="00D912D9"/>
    <w:rsid w:val="00DC25C9"/>
    <w:rsid w:val="00E84AFA"/>
    <w:rsid w:val="00F511FE"/>
    <w:rsid w:val="00FB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C363"/>
  <w15:docId w15:val="{91261D29-2958-4360-8A04-764F7AA0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8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gruntami</dc:creator>
  <cp:lastModifiedBy>Gosia</cp:lastModifiedBy>
  <cp:revision>2</cp:revision>
  <cp:lastPrinted>2022-01-03T11:31:00Z</cp:lastPrinted>
  <dcterms:created xsi:type="dcterms:W3CDTF">2022-01-13T11:20:00Z</dcterms:created>
  <dcterms:modified xsi:type="dcterms:W3CDTF">2022-01-13T11:20:00Z</dcterms:modified>
</cp:coreProperties>
</file>