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B0E5" w14:textId="77777777" w:rsidR="009B2208" w:rsidRDefault="009B2208" w:rsidP="009B2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ZARZĄDZENIE Nr    520/2022</w:t>
      </w:r>
    </w:p>
    <w:p w14:paraId="2279F50B" w14:textId="77777777" w:rsidR="009B2208" w:rsidRDefault="009B2208" w:rsidP="009B2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Wójta Gminy Inowrocław</w:t>
      </w:r>
    </w:p>
    <w:p w14:paraId="3BBA7526" w14:textId="77777777" w:rsidR="009B2208" w:rsidRDefault="009B2208" w:rsidP="009B220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 dnia 1 września 2022 r.</w:t>
      </w:r>
    </w:p>
    <w:p w14:paraId="7B2CF796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sprawie powołania Gminnej Komisji Rozwiazywania Problemów Alkoholowych w Inowrocławiu i podkomisji zadaniowych.</w:t>
      </w:r>
    </w:p>
    <w:p w14:paraId="07232BF5" w14:textId="77777777" w:rsidR="009B2208" w:rsidRDefault="009B2208" w:rsidP="009B22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podstawie art. 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ust. 3 z dnia 26 października 1982 r. o wychowaniu </w:t>
      </w:r>
      <w:r>
        <w:rPr>
          <w:rFonts w:ascii="Times New Roman" w:hAnsi="Times New Roman" w:cs="Times New Roman"/>
          <w:sz w:val="28"/>
          <w:szCs w:val="28"/>
        </w:rPr>
        <w:br/>
        <w:t xml:space="preserve">w trzeźwości i przeciwdziałaniu alkoholizmowi (Dz. U. z 2021 r. poz. 1119 </w:t>
      </w:r>
      <w:r>
        <w:rPr>
          <w:rFonts w:ascii="Times New Roman" w:hAnsi="Times New Roman" w:cs="Times New Roman"/>
          <w:sz w:val="28"/>
          <w:szCs w:val="28"/>
        </w:rPr>
        <w:br/>
        <w:t xml:space="preserve">z </w:t>
      </w:r>
      <w:proofErr w:type="spellStart"/>
      <w:r>
        <w:rPr>
          <w:rFonts w:ascii="Times New Roman" w:hAnsi="Times New Roman" w:cs="Times New Roman"/>
          <w:sz w:val="28"/>
          <w:szCs w:val="28"/>
        </w:rPr>
        <w:t>późn</w:t>
      </w:r>
      <w:proofErr w:type="spellEnd"/>
      <w:r>
        <w:rPr>
          <w:rFonts w:ascii="Times New Roman" w:hAnsi="Times New Roman" w:cs="Times New Roman"/>
          <w:sz w:val="28"/>
          <w:szCs w:val="28"/>
        </w:rPr>
        <w:t>. zm.) zarządza się co następuje:</w:t>
      </w:r>
    </w:p>
    <w:p w14:paraId="6B5A1039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1. Powołać Gminną Komisję Rozwiązywania Problemów Alkoholowych </w:t>
      </w:r>
      <w:r>
        <w:rPr>
          <w:rFonts w:ascii="Times New Roman" w:hAnsi="Times New Roman" w:cs="Times New Roman"/>
          <w:sz w:val="28"/>
          <w:szCs w:val="28"/>
        </w:rPr>
        <w:br/>
        <w:t>w Inowrocławiu w następującym składzie:</w:t>
      </w:r>
    </w:p>
    <w:p w14:paraId="792D39B7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Głęboczyk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Sylwia – Przewodnicząca Komisji;</w:t>
      </w:r>
    </w:p>
    <w:p w14:paraId="570C079B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Brudzińska Monika  - Członek Komisji;</w:t>
      </w:r>
    </w:p>
    <w:p w14:paraId="038CB555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Radka Aleksandra  - Członek Komisji;</w:t>
      </w:r>
    </w:p>
    <w:p w14:paraId="48152032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Lewandowska Hanna - Członek Komisji;</w:t>
      </w:r>
    </w:p>
    <w:p w14:paraId="6D80FF58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Hulisz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Agnieszka - Członek Komisji;</w:t>
      </w:r>
    </w:p>
    <w:p w14:paraId="08D0C35D" w14:textId="77777777" w:rsidR="009B2208" w:rsidRDefault="009B2208" w:rsidP="009B2208">
      <w:pPr>
        <w:pStyle w:val="Akapitzlist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09803663"/>
      <w:bookmarkStart w:id="1" w:name="_Hlk109803718"/>
      <w:r>
        <w:rPr>
          <w:rFonts w:ascii="Times New Roman" w:hAnsi="Times New Roman" w:cs="Times New Roman"/>
          <w:sz w:val="28"/>
          <w:szCs w:val="28"/>
        </w:rPr>
        <w:t xml:space="preserve">Jezierski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Łukasz </w:t>
      </w:r>
      <w:bookmarkEnd w:id="1"/>
      <w:r>
        <w:rPr>
          <w:rFonts w:ascii="Times New Roman" w:hAnsi="Times New Roman" w:cs="Times New Roman"/>
          <w:sz w:val="28"/>
          <w:szCs w:val="28"/>
        </w:rPr>
        <w:t>- Członek Komisji;</w:t>
      </w:r>
    </w:p>
    <w:p w14:paraId="4BE38BF2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2. Powołać Komisję kontrolującą punkty sprzedaży alkoholu w następującym składzie: </w:t>
      </w:r>
    </w:p>
    <w:p w14:paraId="737C8F7D" w14:textId="77777777" w:rsidR="009B2208" w:rsidRDefault="009B2208" w:rsidP="009B22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Głęboczyk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Sylwia  - Przewodnicząca Komisji</w:t>
      </w:r>
    </w:p>
    <w:p w14:paraId="0C99A0AE" w14:textId="77777777" w:rsidR="009B2208" w:rsidRDefault="009B2208" w:rsidP="009B22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Brudzińska Monika  - Członek Komisji;</w:t>
      </w:r>
    </w:p>
    <w:p w14:paraId="7CB5E6D5" w14:textId="77777777" w:rsidR="009B2208" w:rsidRDefault="009B2208" w:rsidP="009B22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Hulisz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Agnieszka - Członek Komisji;</w:t>
      </w:r>
    </w:p>
    <w:p w14:paraId="69657F59" w14:textId="77777777" w:rsidR="009B2208" w:rsidRDefault="009B2208" w:rsidP="009B220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Jezierski Łukasz - Członek Komisji;</w:t>
      </w:r>
    </w:p>
    <w:p w14:paraId="75D370D7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3. Powołać Komisję opiniującą wnioski na zezwolenia na sprzedaż napojów alkoholowych, w tym na zezwolenia jednorazowe.</w:t>
      </w:r>
    </w:p>
    <w:p w14:paraId="4B9CDD71" w14:textId="77777777" w:rsidR="009B2208" w:rsidRDefault="009B2208" w:rsidP="009B220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Głęboczyk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Sylwia  - Przewodnicząca Komisji</w:t>
      </w:r>
    </w:p>
    <w:p w14:paraId="5BE82346" w14:textId="77777777" w:rsidR="009B2208" w:rsidRDefault="009B2208" w:rsidP="009B220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Jezierski Łukasz - Członek Komisji;</w:t>
      </w:r>
    </w:p>
    <w:p w14:paraId="739E0B7E" w14:textId="77777777" w:rsidR="009B2208" w:rsidRDefault="009B2208" w:rsidP="009B220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Radka Aleksandra - Członek Komisji</w:t>
      </w:r>
    </w:p>
    <w:p w14:paraId="112BE387" w14:textId="77777777" w:rsidR="009B2208" w:rsidRDefault="009B2208" w:rsidP="009B220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Brudzińska Monika - Członek Komisji</w:t>
      </w:r>
    </w:p>
    <w:p w14:paraId="5BC4642B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4. Powołać Komisję </w:t>
      </w:r>
      <w:proofErr w:type="spellStart"/>
      <w:r>
        <w:rPr>
          <w:rFonts w:ascii="Times New Roman" w:hAnsi="Times New Roman" w:cs="Times New Roman"/>
          <w:sz w:val="28"/>
          <w:szCs w:val="28"/>
        </w:rPr>
        <w:t>motywacyjno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interwencyjną w następującym składzie:</w:t>
      </w:r>
    </w:p>
    <w:p w14:paraId="1843B352" w14:textId="77777777" w:rsidR="009B2208" w:rsidRDefault="009B2208" w:rsidP="009B2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Głęboczyk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Sylwia  - Przewodnicząca Komisji </w:t>
      </w:r>
    </w:p>
    <w:p w14:paraId="78430144" w14:textId="77777777" w:rsidR="009B2208" w:rsidRDefault="009B2208" w:rsidP="009B2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Jezierski Łukasz - Członek Komisji;</w:t>
      </w:r>
    </w:p>
    <w:p w14:paraId="3D947B8C" w14:textId="77777777" w:rsidR="009B2208" w:rsidRDefault="009B2208" w:rsidP="009B2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Lewandowska Hanna - Członek Komisji</w:t>
      </w:r>
    </w:p>
    <w:p w14:paraId="04548ECB" w14:textId="77777777" w:rsidR="009B2208" w:rsidRDefault="009B2208" w:rsidP="009B2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Radka Aleksandra - Członek Komisji</w:t>
      </w:r>
    </w:p>
    <w:p w14:paraId="3AF6A88F" w14:textId="77777777" w:rsidR="009B2208" w:rsidRDefault="009B2208" w:rsidP="009B220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Brudzińska Monika - Członek Komisji</w:t>
      </w:r>
    </w:p>
    <w:p w14:paraId="23AD533D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§ 5. Komisja może pełnić swoje zadania w minimalnym składzie 3 osób. </w:t>
      </w:r>
      <w:r>
        <w:rPr>
          <w:rFonts w:ascii="Times New Roman" w:hAnsi="Times New Roman" w:cs="Times New Roman"/>
          <w:sz w:val="28"/>
          <w:szCs w:val="28"/>
        </w:rPr>
        <w:br/>
        <w:t>W przypadku Komisji kontrolującej punkty sprzedaży alkoholu może pełnić swoje zadania w minimalnym składzie 2 osób.</w:t>
      </w:r>
    </w:p>
    <w:p w14:paraId="4B5F041B" w14:textId="77777777" w:rsidR="009B2208" w:rsidRDefault="009B2208" w:rsidP="009B22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6. Komisja wykonuje zadania wynikające z ustawy z dnia 26 października 1982 r. o wychowaniu w trzeźwości i przeciwdziałaniu alkoholizmowi </w:t>
      </w:r>
      <w:r>
        <w:rPr>
          <w:rFonts w:ascii="Times New Roman" w:hAnsi="Times New Roman" w:cs="Times New Roman"/>
          <w:sz w:val="28"/>
          <w:szCs w:val="28"/>
        </w:rPr>
        <w:br/>
        <w:t xml:space="preserve">(Dz. U. z 2021 r. poz. 1119 z </w:t>
      </w:r>
      <w:proofErr w:type="spellStart"/>
      <w:r>
        <w:rPr>
          <w:rFonts w:ascii="Times New Roman" w:hAnsi="Times New Roman" w:cs="Times New Roman"/>
          <w:sz w:val="28"/>
          <w:szCs w:val="28"/>
        </w:rPr>
        <w:t>późn</w:t>
      </w:r>
      <w:proofErr w:type="spellEnd"/>
      <w:r>
        <w:rPr>
          <w:rFonts w:ascii="Times New Roman" w:hAnsi="Times New Roman" w:cs="Times New Roman"/>
          <w:sz w:val="28"/>
          <w:szCs w:val="28"/>
        </w:rPr>
        <w:t>. zm.) oraz innych przepisów.</w:t>
      </w:r>
    </w:p>
    <w:p w14:paraId="172D5B73" w14:textId="77777777" w:rsidR="009B2208" w:rsidRDefault="009B2208" w:rsidP="009B2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§ 7. Traci moc Zarządzenie Nr 438/2022 Wójta Gminy Inowrocław z dnia </w:t>
      </w:r>
      <w:r>
        <w:rPr>
          <w:rFonts w:ascii="Times New Roman" w:hAnsi="Times New Roman" w:cs="Times New Roman"/>
          <w:sz w:val="28"/>
          <w:szCs w:val="28"/>
        </w:rPr>
        <w:br/>
        <w:t>1 marca 2022 roku w sprawie powołania Gminnej Komisji Rozwiązywania Problemów Alkoholowych w Inowrocławiu.</w:t>
      </w:r>
    </w:p>
    <w:p w14:paraId="421A03DF" w14:textId="77777777" w:rsidR="009B2208" w:rsidRDefault="009B2208" w:rsidP="009B22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8. Zarządzenie wchodzi w życie z dniem podpisania.</w:t>
      </w:r>
    </w:p>
    <w:p w14:paraId="7B136B95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330B6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02407A15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14:paraId="7E98216F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D47AD2B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1CB0F2F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6123944" w14:textId="77777777" w:rsidR="009B2208" w:rsidRDefault="009B2208" w:rsidP="009B220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C9E5D77" w14:textId="77777777" w:rsidR="00E5718A" w:rsidRDefault="00E5718A"/>
    <w:sectPr w:rsidR="00E57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31EA"/>
    <w:multiLevelType w:val="hybridMultilevel"/>
    <w:tmpl w:val="4ADEAB1C"/>
    <w:lvl w:ilvl="0" w:tplc="1E3AD84E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4A4D0C"/>
    <w:multiLevelType w:val="hybridMultilevel"/>
    <w:tmpl w:val="231A0EE8"/>
    <w:lvl w:ilvl="0" w:tplc="40CE69DA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FF41C0"/>
    <w:multiLevelType w:val="hybridMultilevel"/>
    <w:tmpl w:val="ECAC3914"/>
    <w:lvl w:ilvl="0" w:tplc="FFFFFFFF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F80EED"/>
    <w:multiLevelType w:val="hybridMultilevel"/>
    <w:tmpl w:val="5998843A"/>
    <w:lvl w:ilvl="0" w:tplc="FFFFFFFF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58184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150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7357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6515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08"/>
    <w:rsid w:val="009B2208"/>
    <w:rsid w:val="00E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B0344"/>
  <w15:chartTrackingRefBased/>
  <w15:docId w15:val="{6F433999-B179-4757-9A27-37AC1C78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22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674993493D44683650C3C3C436909" ma:contentTypeVersion="4" ma:contentTypeDescription="Create a new document." ma:contentTypeScope="" ma:versionID="d0a8798e8f953811a9028204d0aa3fb3">
  <xsd:schema xmlns:xsd="http://www.w3.org/2001/XMLSchema" xmlns:xs="http://www.w3.org/2001/XMLSchema" xmlns:p="http://schemas.microsoft.com/office/2006/metadata/properties" xmlns:ns3="2573d4fa-da57-45fa-8321-fe9bce2b0e78" targetNamespace="http://schemas.microsoft.com/office/2006/metadata/properties" ma:root="true" ma:fieldsID="e53917cc2be165407e77b4eaec391595" ns3:_="">
    <xsd:import namespace="2573d4fa-da57-45fa-8321-fe9bce2b0e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3d4fa-da57-45fa-8321-fe9bce2b0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EE88AB-B2A2-4F04-BAAC-7F082334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3d4fa-da57-45fa-8321-fe9bce2b0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74DD4F-B588-4461-BA69-F6AB4AAB7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D4DD5-D5D0-4234-8D65-FDDDE6563D56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2573d4fa-da57-45fa-8321-fe9bce2b0e7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Pomocy Społecznej</dc:creator>
  <cp:keywords/>
  <dc:description/>
  <cp:lastModifiedBy>Gminny Ośrodek Pomocy Społecznej</cp:lastModifiedBy>
  <cp:revision>1</cp:revision>
  <dcterms:created xsi:type="dcterms:W3CDTF">2022-09-05T05:53:00Z</dcterms:created>
  <dcterms:modified xsi:type="dcterms:W3CDTF">2022-09-05T05:53:00Z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0x01010058D674993493D44683650C3C3C436909</vt:lpwstr>
  </property>
</Properties>
</file>