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39DF" w14:textId="581A992A" w:rsidR="00C07B1E" w:rsidRPr="005C4D20" w:rsidRDefault="00C07B1E" w:rsidP="005C4D20">
      <w:pPr>
        <w:jc w:val="center"/>
        <w:rPr>
          <w:rFonts w:ascii="Open Sans" w:hAnsi="Open Sans" w:cs="Open Sans"/>
          <w:b/>
        </w:rPr>
      </w:pPr>
      <w:r w:rsidRPr="005C4D20">
        <w:rPr>
          <w:rFonts w:ascii="Open Sans" w:hAnsi="Open Sans" w:cs="Open Sans"/>
          <w:b/>
        </w:rPr>
        <w:t xml:space="preserve">ZARZĄDZENIE Nr </w:t>
      </w:r>
      <w:r w:rsidR="00B60F72">
        <w:rPr>
          <w:rFonts w:ascii="Open Sans" w:hAnsi="Open Sans" w:cs="Open Sans"/>
          <w:b/>
        </w:rPr>
        <w:t>533</w:t>
      </w:r>
      <w:r w:rsidR="008732CA" w:rsidRPr="005C4D20">
        <w:rPr>
          <w:rFonts w:ascii="Open Sans" w:hAnsi="Open Sans" w:cs="Open Sans"/>
          <w:b/>
        </w:rPr>
        <w:t>/</w:t>
      </w:r>
      <w:r w:rsidR="00284EE9" w:rsidRPr="005C4D20">
        <w:rPr>
          <w:rFonts w:ascii="Open Sans" w:hAnsi="Open Sans" w:cs="Open Sans"/>
          <w:b/>
        </w:rPr>
        <w:t>20</w:t>
      </w:r>
      <w:r w:rsidR="00925C7D" w:rsidRPr="005C4D20">
        <w:rPr>
          <w:rFonts w:ascii="Open Sans" w:hAnsi="Open Sans" w:cs="Open Sans"/>
          <w:b/>
        </w:rPr>
        <w:t>2</w:t>
      </w:r>
      <w:r w:rsidR="005C4D20" w:rsidRPr="005C4D20">
        <w:rPr>
          <w:rFonts w:ascii="Open Sans" w:hAnsi="Open Sans" w:cs="Open Sans"/>
          <w:b/>
        </w:rPr>
        <w:t>2</w:t>
      </w:r>
    </w:p>
    <w:p w14:paraId="008EF2BB" w14:textId="77777777" w:rsidR="005C4D20" w:rsidRPr="005C4D20" w:rsidRDefault="005C4D20" w:rsidP="005C4D20">
      <w:pPr>
        <w:ind w:left="708" w:firstLine="708"/>
        <w:rPr>
          <w:rFonts w:ascii="Open Sans" w:hAnsi="Open Sans" w:cs="Open Sans"/>
          <w:b/>
        </w:rPr>
      </w:pPr>
      <w:r w:rsidRPr="005C4D20">
        <w:rPr>
          <w:rFonts w:ascii="Open Sans" w:hAnsi="Open Sans" w:cs="Open Sans"/>
          <w:b/>
        </w:rPr>
        <w:t xml:space="preserve">                      </w:t>
      </w:r>
      <w:r w:rsidR="00C07B1E" w:rsidRPr="005C4D20">
        <w:rPr>
          <w:rFonts w:ascii="Open Sans" w:hAnsi="Open Sans" w:cs="Open Sans"/>
          <w:b/>
        </w:rPr>
        <w:t>WÓJTA GMINY INOWROCŁAW</w:t>
      </w:r>
    </w:p>
    <w:p w14:paraId="19E4DE49" w14:textId="437196B0" w:rsidR="00C07B1E" w:rsidRPr="005C4D20" w:rsidRDefault="005C4D20" w:rsidP="005C4D20">
      <w:pPr>
        <w:ind w:left="708" w:firstLine="708"/>
        <w:rPr>
          <w:rFonts w:ascii="Open Sans" w:hAnsi="Open Sans" w:cs="Open Sans"/>
          <w:b/>
        </w:rPr>
      </w:pPr>
      <w:r w:rsidRPr="005C4D20">
        <w:rPr>
          <w:rFonts w:ascii="Open Sans" w:hAnsi="Open Sans" w:cs="Open Sans"/>
          <w:b/>
        </w:rPr>
        <w:t xml:space="preserve">                         </w:t>
      </w:r>
      <w:r>
        <w:rPr>
          <w:rFonts w:ascii="Open Sans" w:hAnsi="Open Sans" w:cs="Open Sans"/>
          <w:b/>
        </w:rPr>
        <w:t xml:space="preserve"> </w:t>
      </w:r>
      <w:r w:rsidRPr="005C4D20">
        <w:rPr>
          <w:rFonts w:ascii="Open Sans" w:hAnsi="Open Sans" w:cs="Open Sans"/>
          <w:b/>
        </w:rPr>
        <w:t xml:space="preserve"> </w:t>
      </w:r>
      <w:r w:rsidR="00C07B1E" w:rsidRPr="005C4D20">
        <w:rPr>
          <w:rFonts w:ascii="Open Sans" w:hAnsi="Open Sans" w:cs="Open Sans"/>
          <w:b/>
        </w:rPr>
        <w:t xml:space="preserve">z dnia </w:t>
      </w:r>
      <w:r w:rsidR="00925C7D" w:rsidRPr="005C4D20">
        <w:rPr>
          <w:rFonts w:ascii="Open Sans" w:hAnsi="Open Sans" w:cs="Open Sans"/>
          <w:b/>
        </w:rPr>
        <w:t>3</w:t>
      </w:r>
      <w:r>
        <w:rPr>
          <w:rFonts w:ascii="Open Sans" w:hAnsi="Open Sans" w:cs="Open Sans"/>
          <w:b/>
        </w:rPr>
        <w:t>0</w:t>
      </w:r>
      <w:r w:rsidR="00D9495F" w:rsidRPr="005C4D20"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>września</w:t>
      </w:r>
      <w:r w:rsidR="00C07B1E" w:rsidRPr="005C4D20">
        <w:rPr>
          <w:rFonts w:ascii="Open Sans" w:hAnsi="Open Sans" w:cs="Open Sans"/>
          <w:b/>
        </w:rPr>
        <w:t xml:space="preserve"> 20</w:t>
      </w:r>
      <w:r w:rsidR="00925C7D" w:rsidRPr="005C4D20">
        <w:rPr>
          <w:rFonts w:ascii="Open Sans" w:hAnsi="Open Sans" w:cs="Open Sans"/>
          <w:b/>
        </w:rPr>
        <w:t>2</w:t>
      </w:r>
      <w:r>
        <w:rPr>
          <w:rFonts w:ascii="Open Sans" w:hAnsi="Open Sans" w:cs="Open Sans"/>
          <w:b/>
        </w:rPr>
        <w:t>2</w:t>
      </w:r>
      <w:r w:rsidR="00C07B1E" w:rsidRPr="005C4D20">
        <w:rPr>
          <w:rFonts w:ascii="Open Sans" w:hAnsi="Open Sans" w:cs="Open Sans"/>
          <w:b/>
        </w:rPr>
        <w:t xml:space="preserve"> r</w:t>
      </w:r>
      <w:r w:rsidR="009708E9" w:rsidRPr="005C4D20">
        <w:rPr>
          <w:rFonts w:ascii="Open Sans" w:hAnsi="Open Sans" w:cs="Open Sans"/>
          <w:b/>
        </w:rPr>
        <w:t>.</w:t>
      </w:r>
    </w:p>
    <w:p w14:paraId="7C30492B" w14:textId="77777777" w:rsidR="00C07B1E" w:rsidRPr="005C4D20" w:rsidRDefault="00C07B1E" w:rsidP="005C4D20">
      <w:pPr>
        <w:jc w:val="both"/>
        <w:rPr>
          <w:rFonts w:ascii="Open Sans" w:hAnsi="Open Sans" w:cs="Open Sans"/>
        </w:rPr>
      </w:pPr>
    </w:p>
    <w:p w14:paraId="1116AC39" w14:textId="77777777" w:rsidR="005C4D20" w:rsidRDefault="005C4D20" w:rsidP="005C4D20">
      <w:pPr>
        <w:jc w:val="both"/>
        <w:rPr>
          <w:rFonts w:ascii="Open Sans" w:hAnsi="Open Sans" w:cs="Open Sans"/>
          <w:b/>
        </w:rPr>
      </w:pPr>
    </w:p>
    <w:p w14:paraId="6373EEBB" w14:textId="0B748B75" w:rsidR="00C07B1E" w:rsidRPr="005C4D20" w:rsidRDefault="00C07B1E" w:rsidP="005C4D20">
      <w:pPr>
        <w:jc w:val="both"/>
        <w:rPr>
          <w:rFonts w:ascii="Open Sans" w:hAnsi="Open Sans" w:cs="Open Sans"/>
          <w:b/>
        </w:rPr>
      </w:pPr>
      <w:r w:rsidRPr="005C4D20">
        <w:rPr>
          <w:rFonts w:ascii="Open Sans" w:hAnsi="Open Sans" w:cs="Open Sans"/>
          <w:b/>
        </w:rPr>
        <w:t xml:space="preserve">w sprawie </w:t>
      </w:r>
      <w:r w:rsidR="00DE60DC" w:rsidRPr="005C4D20">
        <w:rPr>
          <w:rFonts w:ascii="Open Sans" w:hAnsi="Open Sans" w:cs="Open Sans"/>
          <w:b/>
        </w:rPr>
        <w:t>przyjęcia zasad (polityki) rachunkowości</w:t>
      </w:r>
      <w:r w:rsidR="00330BE1" w:rsidRPr="005C4D20">
        <w:rPr>
          <w:rFonts w:ascii="Open Sans" w:hAnsi="Open Sans" w:cs="Open Sans"/>
          <w:b/>
        </w:rPr>
        <w:t>.</w:t>
      </w:r>
    </w:p>
    <w:p w14:paraId="719A5C5D" w14:textId="77777777" w:rsidR="00C07B1E" w:rsidRPr="005C4D20" w:rsidRDefault="00C07B1E" w:rsidP="005C4D20">
      <w:pPr>
        <w:jc w:val="both"/>
        <w:rPr>
          <w:rFonts w:ascii="Open Sans" w:hAnsi="Open Sans" w:cs="Open Sans"/>
        </w:rPr>
      </w:pPr>
    </w:p>
    <w:p w14:paraId="0323B21C" w14:textId="77777777" w:rsidR="005C4D20" w:rsidRDefault="005C4D20" w:rsidP="005C4D20">
      <w:pPr>
        <w:ind w:firstLine="1080"/>
        <w:jc w:val="both"/>
        <w:rPr>
          <w:rFonts w:ascii="Open Sans" w:hAnsi="Open Sans" w:cs="Open Sans"/>
        </w:rPr>
      </w:pPr>
    </w:p>
    <w:p w14:paraId="49D65338" w14:textId="0E53749C" w:rsidR="00C07B1E" w:rsidRPr="005C4D20" w:rsidRDefault="00C07B1E" w:rsidP="005C4D20">
      <w:pPr>
        <w:ind w:firstLine="1080"/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</w:rPr>
        <w:t>Na podstawie art.</w:t>
      </w:r>
      <w:r w:rsidR="00E63CA5" w:rsidRPr="005C4D20">
        <w:rPr>
          <w:rFonts w:ascii="Open Sans" w:hAnsi="Open Sans" w:cs="Open Sans"/>
        </w:rPr>
        <w:t xml:space="preserve"> </w:t>
      </w:r>
      <w:r w:rsidRPr="005C4D20">
        <w:rPr>
          <w:rFonts w:ascii="Open Sans" w:hAnsi="Open Sans" w:cs="Open Sans"/>
        </w:rPr>
        <w:t>10 ust.</w:t>
      </w:r>
      <w:r w:rsidR="00E63CA5" w:rsidRPr="005C4D20">
        <w:rPr>
          <w:rFonts w:ascii="Open Sans" w:hAnsi="Open Sans" w:cs="Open Sans"/>
        </w:rPr>
        <w:t xml:space="preserve"> </w:t>
      </w:r>
      <w:r w:rsidR="00AC456B" w:rsidRPr="005C4D20">
        <w:rPr>
          <w:rFonts w:ascii="Open Sans" w:hAnsi="Open Sans" w:cs="Open Sans"/>
        </w:rPr>
        <w:t xml:space="preserve">1 i </w:t>
      </w:r>
      <w:r w:rsidRPr="005C4D20">
        <w:rPr>
          <w:rFonts w:ascii="Open Sans" w:hAnsi="Open Sans" w:cs="Open Sans"/>
        </w:rPr>
        <w:t xml:space="preserve">2 </w:t>
      </w:r>
      <w:r w:rsidR="00E63CA5" w:rsidRPr="005C4D20">
        <w:rPr>
          <w:rFonts w:ascii="Open Sans" w:hAnsi="Open Sans" w:cs="Open Sans"/>
        </w:rPr>
        <w:t xml:space="preserve">ustawy </w:t>
      </w:r>
      <w:r w:rsidRPr="005C4D20">
        <w:rPr>
          <w:rFonts w:ascii="Open Sans" w:hAnsi="Open Sans" w:cs="Open Sans"/>
        </w:rPr>
        <w:t xml:space="preserve">z dnia 29 września 1994 r. </w:t>
      </w:r>
      <w:r w:rsidR="001247FF" w:rsidRPr="005C4D20">
        <w:rPr>
          <w:rFonts w:ascii="Open Sans" w:hAnsi="Open Sans" w:cs="Open Sans"/>
        </w:rPr>
        <w:t xml:space="preserve">        </w:t>
      </w:r>
      <w:r w:rsidR="00AC456B" w:rsidRPr="005C4D20">
        <w:rPr>
          <w:rFonts w:ascii="Open Sans" w:hAnsi="Open Sans" w:cs="Open Sans"/>
        </w:rPr>
        <w:t>o</w:t>
      </w:r>
      <w:r w:rsidR="005C4D20">
        <w:rPr>
          <w:rFonts w:ascii="Open Sans" w:hAnsi="Open Sans" w:cs="Open Sans"/>
        </w:rPr>
        <w:t> </w:t>
      </w:r>
      <w:r w:rsidR="00AC456B" w:rsidRPr="005C4D20">
        <w:rPr>
          <w:rFonts w:ascii="Open Sans" w:hAnsi="Open Sans" w:cs="Open Sans"/>
        </w:rPr>
        <w:t>rachunkowości (Dz. U. z 20</w:t>
      </w:r>
      <w:r w:rsidR="00925C7D" w:rsidRPr="005C4D20">
        <w:rPr>
          <w:rFonts w:ascii="Open Sans" w:hAnsi="Open Sans" w:cs="Open Sans"/>
        </w:rPr>
        <w:t>21</w:t>
      </w:r>
      <w:r w:rsidR="00DE60DC" w:rsidRPr="005C4D20">
        <w:rPr>
          <w:rFonts w:ascii="Open Sans" w:hAnsi="Open Sans" w:cs="Open Sans"/>
        </w:rPr>
        <w:t xml:space="preserve"> r</w:t>
      </w:r>
      <w:r w:rsidR="00AC456B" w:rsidRPr="005C4D20">
        <w:rPr>
          <w:rFonts w:ascii="Open Sans" w:hAnsi="Open Sans" w:cs="Open Sans"/>
        </w:rPr>
        <w:t xml:space="preserve">. </w:t>
      </w:r>
      <w:r w:rsidR="004A183F" w:rsidRPr="005C4D20">
        <w:rPr>
          <w:rFonts w:ascii="Open Sans" w:hAnsi="Open Sans" w:cs="Open Sans"/>
        </w:rPr>
        <w:t xml:space="preserve">poz. </w:t>
      </w:r>
      <w:r w:rsidR="00925C7D" w:rsidRPr="005C4D20">
        <w:rPr>
          <w:rFonts w:ascii="Open Sans" w:hAnsi="Open Sans" w:cs="Open Sans"/>
        </w:rPr>
        <w:t>217</w:t>
      </w:r>
      <w:r w:rsidR="005C4D20">
        <w:rPr>
          <w:rFonts w:ascii="Open Sans" w:hAnsi="Open Sans" w:cs="Open Sans"/>
        </w:rPr>
        <w:t xml:space="preserve"> z późn. zm.</w:t>
      </w:r>
      <w:r w:rsidRPr="005C4D20">
        <w:rPr>
          <w:rFonts w:ascii="Open Sans" w:hAnsi="Open Sans" w:cs="Open Sans"/>
        </w:rPr>
        <w:t>) oraz rozporządzenia Ministra</w:t>
      </w:r>
      <w:r w:rsidR="00C00FB5" w:rsidRPr="005C4D20">
        <w:rPr>
          <w:rFonts w:ascii="Open Sans" w:hAnsi="Open Sans" w:cs="Open Sans"/>
        </w:rPr>
        <w:t xml:space="preserve"> Rozwoju i</w:t>
      </w:r>
      <w:r w:rsidRPr="005C4D20">
        <w:rPr>
          <w:rFonts w:ascii="Open Sans" w:hAnsi="Open Sans" w:cs="Open Sans"/>
        </w:rPr>
        <w:t xml:space="preserve"> Finansów z dnia </w:t>
      </w:r>
      <w:r w:rsidR="00832D2B" w:rsidRPr="005C4D20">
        <w:rPr>
          <w:rFonts w:ascii="Open Sans" w:hAnsi="Open Sans" w:cs="Open Sans"/>
        </w:rPr>
        <w:t>13 września</w:t>
      </w:r>
      <w:r w:rsidRPr="005C4D20">
        <w:rPr>
          <w:rFonts w:ascii="Open Sans" w:hAnsi="Open Sans" w:cs="Open Sans"/>
        </w:rPr>
        <w:t xml:space="preserve"> 201</w:t>
      </w:r>
      <w:r w:rsidR="00832D2B" w:rsidRPr="005C4D20">
        <w:rPr>
          <w:rFonts w:ascii="Open Sans" w:hAnsi="Open Sans" w:cs="Open Sans"/>
        </w:rPr>
        <w:t>7</w:t>
      </w:r>
      <w:r w:rsidRPr="005C4D20">
        <w:rPr>
          <w:rFonts w:ascii="Open Sans" w:hAnsi="Open Sans" w:cs="Open Sans"/>
        </w:rPr>
        <w:t xml:space="preserve"> r</w:t>
      </w:r>
      <w:r w:rsidR="00E63CA5" w:rsidRPr="005C4D20">
        <w:rPr>
          <w:rFonts w:ascii="Open Sans" w:hAnsi="Open Sans" w:cs="Open Sans"/>
        </w:rPr>
        <w:t>.</w:t>
      </w:r>
      <w:r w:rsidRPr="005C4D20">
        <w:rPr>
          <w:rFonts w:ascii="Open Sans" w:hAnsi="Open Sans" w:cs="Open Sans"/>
        </w:rPr>
        <w:t xml:space="preserve"> w sprawie </w:t>
      </w:r>
      <w:r w:rsidR="00AC456B" w:rsidRPr="005C4D20">
        <w:rPr>
          <w:rFonts w:ascii="Open Sans" w:hAnsi="Open Sans" w:cs="Open Sans"/>
        </w:rPr>
        <w:t>rachunkowości oraz planów</w:t>
      </w:r>
      <w:r w:rsidRPr="005C4D20">
        <w:rPr>
          <w:rFonts w:ascii="Open Sans" w:hAnsi="Open Sans" w:cs="Open Sans"/>
        </w:rPr>
        <w:t xml:space="preserve"> kont dla budżetu państwa, budżetów jednostek samorządu terytorialnego, jednostek budżetowych, samorządowych zakładów budżetowych, państwowych funduszy celowych oraz państwowych jednostek </w:t>
      </w:r>
      <w:r w:rsidR="00AC456B" w:rsidRPr="005C4D20">
        <w:rPr>
          <w:rFonts w:ascii="Open Sans" w:hAnsi="Open Sans" w:cs="Open Sans"/>
        </w:rPr>
        <w:t xml:space="preserve">budżetowych </w:t>
      </w:r>
      <w:r w:rsidRPr="005C4D20">
        <w:rPr>
          <w:rFonts w:ascii="Open Sans" w:hAnsi="Open Sans" w:cs="Open Sans"/>
        </w:rPr>
        <w:t>mających siedzibę poza granicami Rzecz</w:t>
      </w:r>
      <w:r w:rsidR="009708E9" w:rsidRPr="005C4D20">
        <w:rPr>
          <w:rFonts w:ascii="Open Sans" w:hAnsi="Open Sans" w:cs="Open Sans"/>
        </w:rPr>
        <w:t>y</w:t>
      </w:r>
      <w:r w:rsidRPr="005C4D20">
        <w:rPr>
          <w:rFonts w:ascii="Open Sans" w:hAnsi="Open Sans" w:cs="Open Sans"/>
        </w:rPr>
        <w:t xml:space="preserve">pospolitej Polskiej (Dz.U. </w:t>
      </w:r>
      <w:r w:rsidR="00DE60DC" w:rsidRPr="005C4D20">
        <w:rPr>
          <w:rFonts w:ascii="Open Sans" w:hAnsi="Open Sans" w:cs="Open Sans"/>
        </w:rPr>
        <w:t>z 20</w:t>
      </w:r>
      <w:r w:rsidR="00925C7D" w:rsidRPr="005C4D20">
        <w:rPr>
          <w:rFonts w:ascii="Open Sans" w:hAnsi="Open Sans" w:cs="Open Sans"/>
        </w:rPr>
        <w:t>20</w:t>
      </w:r>
      <w:r w:rsidR="00DE60DC" w:rsidRPr="005C4D20">
        <w:rPr>
          <w:rFonts w:ascii="Open Sans" w:hAnsi="Open Sans" w:cs="Open Sans"/>
        </w:rPr>
        <w:t xml:space="preserve"> r. </w:t>
      </w:r>
      <w:r w:rsidRPr="005C4D20">
        <w:rPr>
          <w:rFonts w:ascii="Open Sans" w:hAnsi="Open Sans" w:cs="Open Sans"/>
        </w:rPr>
        <w:t xml:space="preserve"> poz.</w:t>
      </w:r>
      <w:r w:rsidR="00A73E5C" w:rsidRPr="005C4D20">
        <w:rPr>
          <w:rFonts w:ascii="Open Sans" w:hAnsi="Open Sans" w:cs="Open Sans"/>
        </w:rPr>
        <w:t xml:space="preserve"> </w:t>
      </w:r>
      <w:r w:rsidR="00925C7D" w:rsidRPr="005C4D20">
        <w:rPr>
          <w:rFonts w:ascii="Open Sans" w:hAnsi="Open Sans" w:cs="Open Sans"/>
        </w:rPr>
        <w:t>342</w:t>
      </w:r>
      <w:r w:rsidR="005C4D20">
        <w:rPr>
          <w:rFonts w:ascii="Open Sans" w:hAnsi="Open Sans" w:cs="Open Sans"/>
        </w:rPr>
        <w:t xml:space="preserve"> </w:t>
      </w:r>
      <w:r w:rsidR="00832D2B" w:rsidRPr="005C4D20">
        <w:rPr>
          <w:rFonts w:ascii="Open Sans" w:hAnsi="Open Sans" w:cs="Open Sans"/>
        </w:rPr>
        <w:t>)</w:t>
      </w:r>
      <w:r w:rsidRPr="005C4D20">
        <w:rPr>
          <w:rFonts w:ascii="Open Sans" w:hAnsi="Open Sans" w:cs="Open Sans"/>
        </w:rPr>
        <w:t xml:space="preserve"> zarządza się, co następuje:</w:t>
      </w:r>
    </w:p>
    <w:p w14:paraId="3E4379DD" w14:textId="77777777" w:rsidR="00F707C4" w:rsidRPr="005C4D20" w:rsidRDefault="00F707C4" w:rsidP="005C4D20">
      <w:pPr>
        <w:jc w:val="both"/>
        <w:rPr>
          <w:rFonts w:ascii="Open Sans" w:hAnsi="Open Sans" w:cs="Open Sans"/>
        </w:rPr>
      </w:pPr>
    </w:p>
    <w:p w14:paraId="3DA6EA0D" w14:textId="73E8165E" w:rsidR="00F707C4" w:rsidRPr="005C4D20" w:rsidRDefault="00814854" w:rsidP="005C4D20">
      <w:pPr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  <w:b/>
        </w:rPr>
        <w:t>§ 1.</w:t>
      </w:r>
      <w:r w:rsidR="00C07B1E" w:rsidRPr="005C4D20">
        <w:rPr>
          <w:rFonts w:ascii="Open Sans" w:hAnsi="Open Sans" w:cs="Open Sans"/>
        </w:rPr>
        <w:t xml:space="preserve">Wprowadza się </w:t>
      </w:r>
      <w:r w:rsidR="00D15FAE" w:rsidRPr="005C4D20">
        <w:rPr>
          <w:rFonts w:ascii="Open Sans" w:hAnsi="Open Sans" w:cs="Open Sans"/>
        </w:rPr>
        <w:t>zasady (politykę)</w:t>
      </w:r>
      <w:r w:rsidR="00C07B1E" w:rsidRPr="005C4D20">
        <w:rPr>
          <w:rFonts w:ascii="Open Sans" w:hAnsi="Open Sans" w:cs="Open Sans"/>
        </w:rPr>
        <w:t xml:space="preserve"> rachunkowości</w:t>
      </w:r>
      <w:r w:rsidR="00D15FAE" w:rsidRPr="005C4D20">
        <w:rPr>
          <w:rFonts w:ascii="Open Sans" w:hAnsi="Open Sans" w:cs="Open Sans"/>
        </w:rPr>
        <w:t xml:space="preserve"> dla</w:t>
      </w:r>
      <w:r w:rsidR="00330BE1" w:rsidRPr="005C4D20">
        <w:rPr>
          <w:rFonts w:ascii="Open Sans" w:hAnsi="Open Sans" w:cs="Open Sans"/>
        </w:rPr>
        <w:t xml:space="preserve"> Gminy Inowrocław </w:t>
      </w:r>
      <w:r w:rsidR="009A20AA" w:rsidRPr="005C4D20">
        <w:rPr>
          <w:rFonts w:ascii="Open Sans" w:hAnsi="Open Sans" w:cs="Open Sans"/>
        </w:rPr>
        <w:t xml:space="preserve">    </w:t>
      </w:r>
      <w:r w:rsidR="00330BE1" w:rsidRPr="005C4D20">
        <w:rPr>
          <w:rFonts w:ascii="Open Sans" w:hAnsi="Open Sans" w:cs="Open Sans"/>
        </w:rPr>
        <w:t>i</w:t>
      </w:r>
      <w:r w:rsidR="005C4D20">
        <w:rPr>
          <w:rFonts w:ascii="Open Sans" w:hAnsi="Open Sans" w:cs="Open Sans"/>
        </w:rPr>
        <w:t> </w:t>
      </w:r>
      <w:r w:rsidR="00D15FAE" w:rsidRPr="005C4D20">
        <w:rPr>
          <w:rFonts w:ascii="Open Sans" w:hAnsi="Open Sans" w:cs="Open Sans"/>
        </w:rPr>
        <w:t>Urzędu Gminy Inowrocław</w:t>
      </w:r>
      <w:r w:rsidR="00E63CA5" w:rsidRPr="005C4D20">
        <w:rPr>
          <w:rFonts w:ascii="Open Sans" w:hAnsi="Open Sans" w:cs="Open Sans"/>
        </w:rPr>
        <w:t>,</w:t>
      </w:r>
      <w:r w:rsidR="00D15FAE" w:rsidRPr="005C4D20">
        <w:rPr>
          <w:rFonts w:ascii="Open Sans" w:hAnsi="Open Sans" w:cs="Open Sans"/>
        </w:rPr>
        <w:t xml:space="preserve"> zgodnie z załącznikiem </w:t>
      </w:r>
      <w:r w:rsidR="00A466E3" w:rsidRPr="005C4D20">
        <w:rPr>
          <w:rFonts w:ascii="Open Sans" w:hAnsi="Open Sans" w:cs="Open Sans"/>
        </w:rPr>
        <w:t xml:space="preserve">do </w:t>
      </w:r>
      <w:r w:rsidR="00D15FAE" w:rsidRPr="005C4D20">
        <w:rPr>
          <w:rFonts w:ascii="Open Sans" w:hAnsi="Open Sans" w:cs="Open Sans"/>
        </w:rPr>
        <w:t>niniejszego zarządzenia</w:t>
      </w:r>
      <w:r w:rsidR="003B7449" w:rsidRPr="005C4D20">
        <w:rPr>
          <w:rFonts w:ascii="Open Sans" w:hAnsi="Open Sans" w:cs="Open Sans"/>
        </w:rPr>
        <w:t>.</w:t>
      </w:r>
    </w:p>
    <w:p w14:paraId="476DDB99" w14:textId="77777777" w:rsidR="00126609" w:rsidRPr="005C4D20" w:rsidRDefault="00126609" w:rsidP="005C4D20">
      <w:pPr>
        <w:pStyle w:val="Akapitzlist"/>
        <w:jc w:val="both"/>
        <w:rPr>
          <w:rFonts w:ascii="Open Sans" w:hAnsi="Open Sans" w:cs="Open Sans"/>
        </w:rPr>
      </w:pPr>
    </w:p>
    <w:p w14:paraId="5C8E657B" w14:textId="77777777" w:rsidR="00D6231B" w:rsidRPr="005C4D20" w:rsidRDefault="00AD72D1" w:rsidP="005C4D20">
      <w:pPr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  <w:b/>
        </w:rPr>
        <w:t>§</w:t>
      </w:r>
      <w:r w:rsidR="00D6231B" w:rsidRPr="005C4D20">
        <w:rPr>
          <w:rFonts w:ascii="Open Sans" w:hAnsi="Open Sans" w:cs="Open Sans"/>
          <w:b/>
        </w:rPr>
        <w:t xml:space="preserve"> </w:t>
      </w:r>
      <w:r w:rsidRPr="005C4D20">
        <w:rPr>
          <w:rFonts w:ascii="Open Sans" w:hAnsi="Open Sans" w:cs="Open Sans"/>
          <w:b/>
        </w:rPr>
        <w:t>2.</w:t>
      </w:r>
      <w:r w:rsidR="00126609" w:rsidRPr="005C4D20">
        <w:rPr>
          <w:rFonts w:ascii="Open Sans" w:hAnsi="Open Sans" w:cs="Open Sans"/>
        </w:rPr>
        <w:t xml:space="preserve"> Zobowiązuję pracowników Urzędu Gminy Inowrocław do bezwzględnego przestrzegania </w:t>
      </w:r>
      <w:r w:rsidR="00A466E3" w:rsidRPr="005C4D20">
        <w:rPr>
          <w:rFonts w:ascii="Open Sans" w:hAnsi="Open Sans" w:cs="Open Sans"/>
        </w:rPr>
        <w:t>z</w:t>
      </w:r>
      <w:r w:rsidR="003B7449" w:rsidRPr="005C4D20">
        <w:rPr>
          <w:rFonts w:ascii="Open Sans" w:hAnsi="Open Sans" w:cs="Open Sans"/>
        </w:rPr>
        <w:t>asad (polityki) rachunkowości</w:t>
      </w:r>
      <w:r w:rsidR="00126609" w:rsidRPr="005C4D20">
        <w:rPr>
          <w:rFonts w:ascii="Open Sans" w:hAnsi="Open Sans" w:cs="Open Sans"/>
        </w:rPr>
        <w:t>, o któr</w:t>
      </w:r>
      <w:r w:rsidR="00A466E3" w:rsidRPr="005C4D20">
        <w:rPr>
          <w:rFonts w:ascii="Open Sans" w:hAnsi="Open Sans" w:cs="Open Sans"/>
        </w:rPr>
        <w:t>ych</w:t>
      </w:r>
      <w:r w:rsidR="00126609" w:rsidRPr="005C4D20">
        <w:rPr>
          <w:rFonts w:ascii="Open Sans" w:hAnsi="Open Sans" w:cs="Open Sans"/>
        </w:rPr>
        <w:t xml:space="preserve"> mowa w § 1</w:t>
      </w:r>
      <w:r w:rsidR="00A466E3" w:rsidRPr="005C4D20">
        <w:rPr>
          <w:rFonts w:ascii="Open Sans" w:hAnsi="Open Sans" w:cs="Open Sans"/>
        </w:rPr>
        <w:t>,</w:t>
      </w:r>
      <w:r w:rsidR="00126609" w:rsidRPr="005C4D20">
        <w:rPr>
          <w:rFonts w:ascii="Open Sans" w:hAnsi="Open Sans" w:cs="Open Sans"/>
        </w:rPr>
        <w:t xml:space="preserve">  niniejszego zarządzenia.</w:t>
      </w:r>
    </w:p>
    <w:p w14:paraId="5DD804E9" w14:textId="77777777" w:rsidR="00D6231B" w:rsidRPr="005C4D20" w:rsidRDefault="00D6231B" w:rsidP="005C4D20">
      <w:pPr>
        <w:ind w:firstLine="360"/>
        <w:jc w:val="both"/>
        <w:rPr>
          <w:rFonts w:ascii="Open Sans" w:hAnsi="Open Sans" w:cs="Open Sans"/>
        </w:rPr>
      </w:pPr>
    </w:p>
    <w:p w14:paraId="434147B2" w14:textId="4B75B9EA" w:rsidR="009A20AA" w:rsidRPr="005C4D20" w:rsidRDefault="00126609" w:rsidP="005C4D20">
      <w:pPr>
        <w:jc w:val="both"/>
        <w:rPr>
          <w:rFonts w:ascii="Open Sans" w:hAnsi="Open Sans" w:cs="Open Sans"/>
          <w:b/>
        </w:rPr>
      </w:pPr>
      <w:r w:rsidRPr="005C4D20">
        <w:rPr>
          <w:rFonts w:ascii="Open Sans" w:hAnsi="Open Sans" w:cs="Open Sans"/>
          <w:b/>
        </w:rPr>
        <w:t>§ 3</w:t>
      </w:r>
      <w:r w:rsidRPr="005C4D20">
        <w:rPr>
          <w:rFonts w:ascii="Open Sans" w:hAnsi="Open Sans" w:cs="Open Sans"/>
        </w:rPr>
        <w:t xml:space="preserve">. Traci moc Zarządzenie Nr </w:t>
      </w:r>
      <w:r w:rsidR="005C4D20">
        <w:rPr>
          <w:rFonts w:ascii="Open Sans" w:hAnsi="Open Sans" w:cs="Open Sans"/>
        </w:rPr>
        <w:t>311</w:t>
      </w:r>
      <w:r w:rsidR="008732CA" w:rsidRPr="005C4D20">
        <w:rPr>
          <w:rFonts w:ascii="Open Sans" w:hAnsi="Open Sans" w:cs="Open Sans"/>
        </w:rPr>
        <w:t>/20</w:t>
      </w:r>
      <w:r w:rsidR="005C4D20">
        <w:rPr>
          <w:rFonts w:ascii="Open Sans" w:hAnsi="Open Sans" w:cs="Open Sans"/>
        </w:rPr>
        <w:t>21</w:t>
      </w:r>
      <w:r w:rsidRPr="005C4D20">
        <w:rPr>
          <w:rFonts w:ascii="Open Sans" w:hAnsi="Open Sans" w:cs="Open Sans"/>
        </w:rPr>
        <w:t xml:space="preserve"> Wójta Gminy Inowrocław z dnia </w:t>
      </w:r>
      <w:r w:rsidR="001003A9" w:rsidRPr="005C4D20">
        <w:rPr>
          <w:rFonts w:ascii="Open Sans" w:hAnsi="Open Sans" w:cs="Open Sans"/>
        </w:rPr>
        <w:t xml:space="preserve">           </w:t>
      </w:r>
      <w:r w:rsidR="005C4D20">
        <w:rPr>
          <w:rFonts w:ascii="Open Sans" w:hAnsi="Open Sans" w:cs="Open Sans"/>
        </w:rPr>
        <w:t>31 </w:t>
      </w:r>
      <w:r w:rsidR="001003A9" w:rsidRPr="005C4D20">
        <w:rPr>
          <w:rFonts w:ascii="Open Sans" w:hAnsi="Open Sans" w:cs="Open Sans"/>
        </w:rPr>
        <w:t>marca</w:t>
      </w:r>
      <w:r w:rsidR="009A20AA" w:rsidRPr="005C4D20">
        <w:rPr>
          <w:rFonts w:ascii="Open Sans" w:hAnsi="Open Sans" w:cs="Open Sans"/>
        </w:rPr>
        <w:t xml:space="preserve"> </w:t>
      </w:r>
      <w:r w:rsidRPr="005C4D20">
        <w:rPr>
          <w:rFonts w:ascii="Open Sans" w:hAnsi="Open Sans" w:cs="Open Sans"/>
        </w:rPr>
        <w:t xml:space="preserve"> 20</w:t>
      </w:r>
      <w:r w:rsidR="005C4D20">
        <w:rPr>
          <w:rFonts w:ascii="Open Sans" w:hAnsi="Open Sans" w:cs="Open Sans"/>
        </w:rPr>
        <w:t>21</w:t>
      </w:r>
      <w:r w:rsidRPr="005C4D20">
        <w:rPr>
          <w:rFonts w:ascii="Open Sans" w:hAnsi="Open Sans" w:cs="Open Sans"/>
        </w:rPr>
        <w:t xml:space="preserve"> r</w:t>
      </w:r>
      <w:r w:rsidR="004A183F" w:rsidRPr="005C4D20">
        <w:rPr>
          <w:rFonts w:ascii="Open Sans" w:hAnsi="Open Sans" w:cs="Open Sans"/>
        </w:rPr>
        <w:t>.</w:t>
      </w:r>
      <w:r w:rsidRPr="005C4D20">
        <w:rPr>
          <w:rFonts w:ascii="Open Sans" w:hAnsi="Open Sans" w:cs="Open Sans"/>
        </w:rPr>
        <w:t xml:space="preserve"> </w:t>
      </w:r>
      <w:r w:rsidR="009A20AA" w:rsidRPr="005C4D20">
        <w:rPr>
          <w:rFonts w:ascii="Open Sans" w:hAnsi="Open Sans" w:cs="Open Sans"/>
        </w:rPr>
        <w:t>w sprawie przyjęcia zasad (polityki) rachunkowości.</w:t>
      </w:r>
    </w:p>
    <w:p w14:paraId="3A684477" w14:textId="77777777" w:rsidR="00C07B1E" w:rsidRPr="005C4D20" w:rsidRDefault="00C07B1E" w:rsidP="005C4D20">
      <w:pPr>
        <w:ind w:firstLine="1080"/>
        <w:jc w:val="both"/>
        <w:rPr>
          <w:rFonts w:ascii="Open Sans" w:hAnsi="Open Sans" w:cs="Open Sans"/>
        </w:rPr>
      </w:pPr>
    </w:p>
    <w:p w14:paraId="4D176A0A" w14:textId="1E11A6F5" w:rsidR="00C07B1E" w:rsidRPr="005C4D20" w:rsidRDefault="00AC456B" w:rsidP="005C4D20">
      <w:pPr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  <w:b/>
        </w:rPr>
        <w:t>§ 4</w:t>
      </w:r>
      <w:r w:rsidR="00C07B1E" w:rsidRPr="005C4D20">
        <w:rPr>
          <w:rFonts w:ascii="Open Sans" w:hAnsi="Open Sans" w:cs="Open Sans"/>
          <w:b/>
        </w:rPr>
        <w:t>.</w:t>
      </w:r>
      <w:r w:rsidR="00C07B1E" w:rsidRPr="005C4D20">
        <w:rPr>
          <w:rFonts w:ascii="Open Sans" w:hAnsi="Open Sans" w:cs="Open Sans"/>
        </w:rPr>
        <w:t xml:space="preserve"> Zarządzenie wchodzi w życie z dniem podpisania z mocą obowiązującą od </w:t>
      </w:r>
      <w:r w:rsidR="00886AA6">
        <w:rPr>
          <w:rFonts w:ascii="Open Sans" w:hAnsi="Open Sans" w:cs="Open Sans"/>
        </w:rPr>
        <w:t>1</w:t>
      </w:r>
      <w:r w:rsidR="00522D0B">
        <w:rPr>
          <w:rFonts w:ascii="Open Sans" w:hAnsi="Open Sans" w:cs="Open Sans"/>
        </w:rPr>
        <w:t xml:space="preserve"> </w:t>
      </w:r>
      <w:r w:rsidR="00886AA6">
        <w:rPr>
          <w:rFonts w:ascii="Open Sans" w:hAnsi="Open Sans" w:cs="Open Sans"/>
        </w:rPr>
        <w:t>października</w:t>
      </w:r>
      <w:r w:rsidR="00C07B1E" w:rsidRPr="005C4D20">
        <w:rPr>
          <w:rFonts w:ascii="Open Sans" w:hAnsi="Open Sans" w:cs="Open Sans"/>
        </w:rPr>
        <w:t xml:space="preserve"> 20</w:t>
      </w:r>
      <w:r w:rsidR="00925C7D" w:rsidRPr="005C4D20">
        <w:rPr>
          <w:rFonts w:ascii="Open Sans" w:hAnsi="Open Sans" w:cs="Open Sans"/>
        </w:rPr>
        <w:t>2</w:t>
      </w:r>
      <w:r w:rsidR="005C4D20">
        <w:rPr>
          <w:rFonts w:ascii="Open Sans" w:hAnsi="Open Sans" w:cs="Open Sans"/>
        </w:rPr>
        <w:t>2</w:t>
      </w:r>
      <w:r w:rsidR="009A20AA" w:rsidRPr="005C4D20">
        <w:rPr>
          <w:rFonts w:ascii="Open Sans" w:hAnsi="Open Sans" w:cs="Open Sans"/>
        </w:rPr>
        <w:t xml:space="preserve"> </w:t>
      </w:r>
      <w:r w:rsidR="00C07B1E" w:rsidRPr="005C4D20">
        <w:rPr>
          <w:rFonts w:ascii="Open Sans" w:hAnsi="Open Sans" w:cs="Open Sans"/>
        </w:rPr>
        <w:t>r</w:t>
      </w:r>
      <w:r w:rsidR="004A183F" w:rsidRPr="005C4D20">
        <w:rPr>
          <w:rFonts w:ascii="Open Sans" w:hAnsi="Open Sans" w:cs="Open Sans"/>
        </w:rPr>
        <w:t>.</w:t>
      </w:r>
    </w:p>
    <w:p w14:paraId="164BCF30" w14:textId="77777777" w:rsidR="00C07B1E" w:rsidRPr="005C4D20" w:rsidRDefault="00C07B1E" w:rsidP="005C4D20">
      <w:pPr>
        <w:ind w:left="1080"/>
        <w:jc w:val="both"/>
        <w:rPr>
          <w:rFonts w:ascii="Open Sans" w:hAnsi="Open Sans" w:cs="Open Sans"/>
        </w:rPr>
      </w:pPr>
    </w:p>
    <w:p w14:paraId="755817D6" w14:textId="77777777" w:rsidR="00C07B1E" w:rsidRPr="005C4D20" w:rsidRDefault="00C07B1E" w:rsidP="005C4D20">
      <w:pPr>
        <w:ind w:left="1080"/>
        <w:jc w:val="both"/>
        <w:rPr>
          <w:rFonts w:ascii="Open Sans" w:hAnsi="Open Sans" w:cs="Open Sans"/>
        </w:rPr>
      </w:pPr>
    </w:p>
    <w:p w14:paraId="4F975DCF" w14:textId="77777777" w:rsidR="00C07B1E" w:rsidRPr="005C4D20" w:rsidRDefault="00C07B1E" w:rsidP="005C4D20">
      <w:pPr>
        <w:ind w:left="1080"/>
        <w:jc w:val="both"/>
        <w:rPr>
          <w:rFonts w:ascii="Open Sans" w:hAnsi="Open Sans" w:cs="Open Sans"/>
        </w:rPr>
      </w:pPr>
    </w:p>
    <w:p w14:paraId="7CF6ABC8" w14:textId="589B862D" w:rsidR="00090B80" w:rsidRPr="005C4D20" w:rsidRDefault="005B392D" w:rsidP="005C4D20">
      <w:pPr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</w:rPr>
        <w:t xml:space="preserve">                                                            </w:t>
      </w:r>
      <w:r w:rsidR="005C4D20">
        <w:rPr>
          <w:rFonts w:ascii="Open Sans" w:hAnsi="Open Sans" w:cs="Open Sans"/>
        </w:rPr>
        <w:tab/>
      </w:r>
      <w:r w:rsidR="00B60F72">
        <w:rPr>
          <w:rFonts w:ascii="Open Sans" w:hAnsi="Open Sans" w:cs="Open Sans"/>
        </w:rPr>
        <w:tab/>
      </w:r>
      <w:r w:rsidRPr="005C4D20">
        <w:rPr>
          <w:rFonts w:ascii="Open Sans" w:hAnsi="Open Sans" w:cs="Open Sans"/>
        </w:rPr>
        <w:t xml:space="preserve">Wójt Gminy Inowrocław </w:t>
      </w:r>
    </w:p>
    <w:p w14:paraId="1E2912D7" w14:textId="77777777" w:rsidR="005B392D" w:rsidRPr="005C4D20" w:rsidRDefault="005B392D" w:rsidP="005C4D20">
      <w:pPr>
        <w:jc w:val="both"/>
        <w:rPr>
          <w:rFonts w:ascii="Open Sans" w:hAnsi="Open Sans" w:cs="Open Sans"/>
        </w:rPr>
      </w:pPr>
    </w:p>
    <w:p w14:paraId="28C48D43" w14:textId="0E8F00F1" w:rsidR="005B392D" w:rsidRPr="005C4D20" w:rsidRDefault="005B392D" w:rsidP="005C4D20">
      <w:pPr>
        <w:jc w:val="both"/>
        <w:rPr>
          <w:rFonts w:ascii="Open Sans" w:hAnsi="Open Sans" w:cs="Open Sans"/>
        </w:rPr>
      </w:pPr>
      <w:r w:rsidRPr="005C4D20">
        <w:rPr>
          <w:rFonts w:ascii="Open Sans" w:hAnsi="Open Sans" w:cs="Open Sans"/>
        </w:rPr>
        <w:t xml:space="preserve">                                                               </w:t>
      </w:r>
      <w:r w:rsidR="005C4D20">
        <w:rPr>
          <w:rFonts w:ascii="Open Sans" w:hAnsi="Open Sans" w:cs="Open Sans"/>
        </w:rPr>
        <w:tab/>
        <w:t xml:space="preserve">   </w:t>
      </w:r>
      <w:r w:rsidRPr="005C4D20">
        <w:rPr>
          <w:rFonts w:ascii="Open Sans" w:hAnsi="Open Sans" w:cs="Open Sans"/>
        </w:rPr>
        <w:t xml:space="preserve"> </w:t>
      </w:r>
      <w:r w:rsidR="00B60F72">
        <w:rPr>
          <w:rFonts w:ascii="Open Sans" w:hAnsi="Open Sans" w:cs="Open Sans"/>
        </w:rPr>
        <w:tab/>
        <w:t xml:space="preserve">     </w:t>
      </w:r>
      <w:r w:rsidRPr="005C4D20">
        <w:rPr>
          <w:rFonts w:ascii="Open Sans" w:hAnsi="Open Sans" w:cs="Open Sans"/>
        </w:rPr>
        <w:t>Tadeusz  Kacprzak</w:t>
      </w:r>
    </w:p>
    <w:sectPr w:rsidR="005B392D" w:rsidRPr="005C4D20" w:rsidSect="0009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E2EC" w14:textId="77777777" w:rsidR="00A01D7B" w:rsidRDefault="00A01D7B" w:rsidP="00C07B1E">
      <w:r>
        <w:separator/>
      </w:r>
    </w:p>
  </w:endnote>
  <w:endnote w:type="continuationSeparator" w:id="0">
    <w:p w14:paraId="6ADDAA7C" w14:textId="77777777" w:rsidR="00A01D7B" w:rsidRDefault="00A01D7B" w:rsidP="00C0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EB98" w14:textId="77777777" w:rsidR="00A01D7B" w:rsidRDefault="00A01D7B" w:rsidP="00C07B1E">
      <w:r>
        <w:separator/>
      </w:r>
    </w:p>
  </w:footnote>
  <w:footnote w:type="continuationSeparator" w:id="0">
    <w:p w14:paraId="768D2F11" w14:textId="77777777" w:rsidR="00A01D7B" w:rsidRDefault="00A01D7B" w:rsidP="00C0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75B2"/>
    <w:multiLevelType w:val="hybridMultilevel"/>
    <w:tmpl w:val="F91E86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E14D2A"/>
    <w:multiLevelType w:val="hybridMultilevel"/>
    <w:tmpl w:val="0032C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684">
    <w:abstractNumId w:val="0"/>
  </w:num>
  <w:num w:numId="2" w16cid:durableId="77721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1E"/>
    <w:rsid w:val="00090B80"/>
    <w:rsid w:val="000A66B6"/>
    <w:rsid w:val="000E0767"/>
    <w:rsid w:val="001003A9"/>
    <w:rsid w:val="001247FF"/>
    <w:rsid w:val="00126609"/>
    <w:rsid w:val="00136278"/>
    <w:rsid w:val="00152B49"/>
    <w:rsid w:val="001A524B"/>
    <w:rsid w:val="001B2352"/>
    <w:rsid w:val="001D6765"/>
    <w:rsid w:val="001E5122"/>
    <w:rsid w:val="00222625"/>
    <w:rsid w:val="00244B74"/>
    <w:rsid w:val="00284EE9"/>
    <w:rsid w:val="002A5167"/>
    <w:rsid w:val="002B65AA"/>
    <w:rsid w:val="002C76D6"/>
    <w:rsid w:val="00307CAF"/>
    <w:rsid w:val="0032655C"/>
    <w:rsid w:val="00330BE1"/>
    <w:rsid w:val="00374FD9"/>
    <w:rsid w:val="003B7449"/>
    <w:rsid w:val="003C2FE1"/>
    <w:rsid w:val="003C7D3D"/>
    <w:rsid w:val="003E71A7"/>
    <w:rsid w:val="00423E12"/>
    <w:rsid w:val="00447E54"/>
    <w:rsid w:val="0045358D"/>
    <w:rsid w:val="00461104"/>
    <w:rsid w:val="004A183F"/>
    <w:rsid w:val="004A6F30"/>
    <w:rsid w:val="004F417B"/>
    <w:rsid w:val="00522D0B"/>
    <w:rsid w:val="00554652"/>
    <w:rsid w:val="00583670"/>
    <w:rsid w:val="005B392D"/>
    <w:rsid w:val="005C4D20"/>
    <w:rsid w:val="005C7294"/>
    <w:rsid w:val="00647922"/>
    <w:rsid w:val="00672298"/>
    <w:rsid w:val="006F2AE8"/>
    <w:rsid w:val="006F742B"/>
    <w:rsid w:val="0070053E"/>
    <w:rsid w:val="007028A4"/>
    <w:rsid w:val="007427B9"/>
    <w:rsid w:val="007570E8"/>
    <w:rsid w:val="00772624"/>
    <w:rsid w:val="007901FF"/>
    <w:rsid w:val="007974D5"/>
    <w:rsid w:val="007B2907"/>
    <w:rsid w:val="007C2E9C"/>
    <w:rsid w:val="00811152"/>
    <w:rsid w:val="00814854"/>
    <w:rsid w:val="00822427"/>
    <w:rsid w:val="00822603"/>
    <w:rsid w:val="00832D2B"/>
    <w:rsid w:val="00836BC5"/>
    <w:rsid w:val="008726E7"/>
    <w:rsid w:val="008732CA"/>
    <w:rsid w:val="00886AA6"/>
    <w:rsid w:val="008A61AD"/>
    <w:rsid w:val="008B5E01"/>
    <w:rsid w:val="008C49C5"/>
    <w:rsid w:val="00925C7D"/>
    <w:rsid w:val="009708E9"/>
    <w:rsid w:val="009A20AA"/>
    <w:rsid w:val="009C259A"/>
    <w:rsid w:val="00A01D7B"/>
    <w:rsid w:val="00A36BB6"/>
    <w:rsid w:val="00A466E3"/>
    <w:rsid w:val="00A65836"/>
    <w:rsid w:val="00A73E5C"/>
    <w:rsid w:val="00AC456B"/>
    <w:rsid w:val="00AD72D1"/>
    <w:rsid w:val="00AE4443"/>
    <w:rsid w:val="00AF78E5"/>
    <w:rsid w:val="00B60F72"/>
    <w:rsid w:val="00B855FF"/>
    <w:rsid w:val="00BB5F55"/>
    <w:rsid w:val="00BC69E5"/>
    <w:rsid w:val="00BD4B9D"/>
    <w:rsid w:val="00BE34B8"/>
    <w:rsid w:val="00BE516C"/>
    <w:rsid w:val="00C00FB5"/>
    <w:rsid w:val="00C025C5"/>
    <w:rsid w:val="00C07B1E"/>
    <w:rsid w:val="00C11DC4"/>
    <w:rsid w:val="00C503E4"/>
    <w:rsid w:val="00C722F7"/>
    <w:rsid w:val="00CA6BC2"/>
    <w:rsid w:val="00CF7E15"/>
    <w:rsid w:val="00D11F7D"/>
    <w:rsid w:val="00D15FAE"/>
    <w:rsid w:val="00D6231B"/>
    <w:rsid w:val="00D9495F"/>
    <w:rsid w:val="00DE27A3"/>
    <w:rsid w:val="00DE60DC"/>
    <w:rsid w:val="00E63CA5"/>
    <w:rsid w:val="00EA19A5"/>
    <w:rsid w:val="00EC7C15"/>
    <w:rsid w:val="00EE5D83"/>
    <w:rsid w:val="00EE69D3"/>
    <w:rsid w:val="00F211E0"/>
    <w:rsid w:val="00F507EC"/>
    <w:rsid w:val="00F54038"/>
    <w:rsid w:val="00F5583B"/>
    <w:rsid w:val="00F707C4"/>
    <w:rsid w:val="00F87B62"/>
    <w:rsid w:val="00FC21C3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6FC6"/>
  <w15:docId w15:val="{ED447315-678A-4959-9DB8-E284B825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07B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7B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07B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07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4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D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D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M.Kwiatkowska</dc:creator>
  <cp:lastModifiedBy>User</cp:lastModifiedBy>
  <cp:revision>8</cp:revision>
  <cp:lastPrinted>2019-03-06T06:44:00Z</cp:lastPrinted>
  <dcterms:created xsi:type="dcterms:W3CDTF">2021-03-30T09:11:00Z</dcterms:created>
  <dcterms:modified xsi:type="dcterms:W3CDTF">2022-09-30T05:40:00Z</dcterms:modified>
</cp:coreProperties>
</file>