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0DE" w14:textId="26FD047E" w:rsidR="00AB5F6D" w:rsidRPr="009C4F76" w:rsidRDefault="00AB5F6D" w:rsidP="00685354">
      <w:pPr>
        <w:tabs>
          <w:tab w:val="left" w:pos="340"/>
          <w:tab w:val="left" w:pos="680"/>
        </w:tabs>
        <w:jc w:val="right"/>
        <w:rPr>
          <w:rFonts w:ascii="Open Sans" w:hAnsi="Open Sans" w:cs="Open Sans"/>
          <w:iCs/>
          <w:sz w:val="22"/>
          <w:szCs w:val="22"/>
        </w:rPr>
      </w:pPr>
      <w:r w:rsidRPr="009C4F76">
        <w:rPr>
          <w:rFonts w:ascii="Open Sans" w:hAnsi="Open Sans" w:cs="Open Sans"/>
          <w:iCs/>
          <w:sz w:val="22"/>
          <w:szCs w:val="22"/>
        </w:rPr>
        <w:t xml:space="preserve">Inowrocław, dnia </w:t>
      </w:r>
      <w:r w:rsidR="00967897">
        <w:rPr>
          <w:rFonts w:ascii="Open Sans" w:hAnsi="Open Sans" w:cs="Open Sans"/>
          <w:iCs/>
          <w:sz w:val="22"/>
          <w:szCs w:val="22"/>
        </w:rPr>
        <w:t>13 lutego</w:t>
      </w:r>
      <w:r w:rsidRPr="009C4F76">
        <w:rPr>
          <w:rFonts w:ascii="Open Sans" w:hAnsi="Open Sans" w:cs="Open Sans"/>
          <w:iCs/>
          <w:sz w:val="22"/>
          <w:szCs w:val="22"/>
        </w:rPr>
        <w:t xml:space="preserve"> </w:t>
      </w:r>
      <w:r w:rsidR="00B664BB" w:rsidRPr="009C4F76">
        <w:rPr>
          <w:rFonts w:ascii="Open Sans" w:hAnsi="Open Sans" w:cs="Open Sans"/>
          <w:iCs/>
          <w:sz w:val="22"/>
          <w:szCs w:val="22"/>
        </w:rPr>
        <w:t>202</w:t>
      </w:r>
      <w:r w:rsidR="00967897">
        <w:rPr>
          <w:rFonts w:ascii="Open Sans" w:hAnsi="Open Sans" w:cs="Open Sans"/>
          <w:iCs/>
          <w:sz w:val="22"/>
          <w:szCs w:val="22"/>
        </w:rPr>
        <w:t>3</w:t>
      </w:r>
      <w:r w:rsidR="00B664BB" w:rsidRPr="009C4F76">
        <w:rPr>
          <w:rFonts w:ascii="Open Sans" w:hAnsi="Open Sans" w:cs="Open Sans"/>
          <w:iCs/>
          <w:sz w:val="22"/>
          <w:szCs w:val="22"/>
        </w:rPr>
        <w:t xml:space="preserve"> </w:t>
      </w:r>
      <w:r w:rsidRPr="009C4F76">
        <w:rPr>
          <w:rFonts w:ascii="Open Sans" w:hAnsi="Open Sans" w:cs="Open Sans"/>
          <w:iCs/>
          <w:sz w:val="22"/>
          <w:szCs w:val="22"/>
        </w:rPr>
        <w:t>r.</w:t>
      </w:r>
    </w:p>
    <w:p w14:paraId="7F261512" w14:textId="77777777" w:rsidR="00AB5F6D" w:rsidRPr="009C4F76" w:rsidRDefault="00AB5F6D" w:rsidP="00AB5F6D">
      <w:pPr>
        <w:rPr>
          <w:rFonts w:ascii="Open Sans" w:hAnsi="Open Sans" w:cs="Open Sans"/>
          <w:iCs/>
          <w:sz w:val="22"/>
          <w:szCs w:val="22"/>
        </w:rPr>
      </w:pPr>
    </w:p>
    <w:p w14:paraId="1C2C85E8" w14:textId="1724DD1B" w:rsidR="006E4822" w:rsidRPr="009C4F76" w:rsidRDefault="00B664BB" w:rsidP="00AB5F6D">
      <w:pPr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iCs/>
          <w:sz w:val="22"/>
          <w:szCs w:val="22"/>
        </w:rPr>
        <w:t>WSO.6220.</w:t>
      </w:r>
      <w:r w:rsidR="00A46970">
        <w:rPr>
          <w:rFonts w:ascii="Open Sans" w:hAnsi="Open Sans" w:cs="Open Sans"/>
          <w:iCs/>
          <w:sz w:val="22"/>
          <w:szCs w:val="22"/>
        </w:rPr>
        <w:t>3</w:t>
      </w:r>
      <w:r w:rsidRPr="009C4F76">
        <w:rPr>
          <w:rFonts w:ascii="Open Sans" w:hAnsi="Open Sans" w:cs="Open Sans"/>
          <w:iCs/>
          <w:sz w:val="22"/>
          <w:szCs w:val="22"/>
        </w:rPr>
        <w:t>.202</w:t>
      </w:r>
      <w:r w:rsidR="00967897">
        <w:rPr>
          <w:rFonts w:ascii="Open Sans" w:hAnsi="Open Sans" w:cs="Open Sans"/>
          <w:iCs/>
          <w:sz w:val="22"/>
          <w:szCs w:val="22"/>
        </w:rPr>
        <w:t>3</w:t>
      </w:r>
    </w:p>
    <w:p w14:paraId="2C353A7E" w14:textId="77777777" w:rsidR="00A46970" w:rsidRDefault="00A46970" w:rsidP="00AB5F6D">
      <w:pPr>
        <w:pStyle w:val="Nagwek1"/>
        <w:jc w:val="center"/>
        <w:rPr>
          <w:rFonts w:ascii="Open Sans" w:hAnsi="Open Sans" w:cs="Open Sans"/>
          <w:sz w:val="24"/>
          <w:szCs w:val="22"/>
        </w:rPr>
      </w:pPr>
    </w:p>
    <w:p w14:paraId="03CBC46A" w14:textId="210732D1" w:rsidR="00AB5F6D" w:rsidRPr="009C4F76" w:rsidRDefault="00AB5F6D" w:rsidP="00AB5F6D">
      <w:pPr>
        <w:pStyle w:val="Nagwek1"/>
        <w:jc w:val="center"/>
        <w:rPr>
          <w:rFonts w:ascii="Open Sans" w:hAnsi="Open Sans" w:cs="Open Sans"/>
          <w:sz w:val="24"/>
          <w:szCs w:val="22"/>
        </w:rPr>
      </w:pPr>
      <w:r w:rsidRPr="009C4F76">
        <w:rPr>
          <w:rFonts w:ascii="Open Sans" w:hAnsi="Open Sans" w:cs="Open Sans"/>
          <w:sz w:val="24"/>
          <w:szCs w:val="22"/>
        </w:rPr>
        <w:t xml:space="preserve">Informacja </w:t>
      </w:r>
    </w:p>
    <w:p w14:paraId="3B3ADA8B" w14:textId="77777777" w:rsidR="00AB5F6D" w:rsidRPr="009C4F76" w:rsidRDefault="00AB5F6D" w:rsidP="00AB5F6D">
      <w:pPr>
        <w:rPr>
          <w:rFonts w:ascii="Open Sans" w:hAnsi="Open Sans" w:cs="Open Sans"/>
          <w:b/>
          <w:bCs/>
          <w:sz w:val="22"/>
          <w:szCs w:val="22"/>
        </w:rPr>
      </w:pPr>
    </w:p>
    <w:p w14:paraId="5BDEDDA3" w14:textId="77777777" w:rsidR="00AB5F6D" w:rsidRPr="009C4F76" w:rsidRDefault="00AB5F6D" w:rsidP="00AB5F6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6D3E9912" w14:textId="77777777" w:rsidR="00967897" w:rsidRDefault="00AB5F6D" w:rsidP="00967897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 xml:space="preserve">Wójt Gminy Inowrocław informuje o </w:t>
      </w:r>
      <w:r w:rsidR="00DE3C5B" w:rsidRPr="009C4F76">
        <w:rPr>
          <w:rFonts w:ascii="Open Sans" w:hAnsi="Open Sans" w:cs="Open Sans"/>
          <w:sz w:val="22"/>
          <w:szCs w:val="22"/>
        </w:rPr>
        <w:t xml:space="preserve">przeniesieniu w całości ostatecznej decyzji Wójta Gminy Inowrocław </w:t>
      </w:r>
      <w:bookmarkStart w:id="0" w:name="_Hlk61938287"/>
      <w:r w:rsidR="00967897" w:rsidRPr="00967897">
        <w:rPr>
          <w:rFonts w:ascii="Open Sans" w:hAnsi="Open Sans" w:cs="Open Sans"/>
          <w:sz w:val="22"/>
          <w:szCs w:val="22"/>
        </w:rPr>
        <w:t xml:space="preserve">z dnia </w:t>
      </w:r>
      <w:bookmarkEnd w:id="0"/>
      <w:r w:rsidR="00967897" w:rsidRPr="00967897">
        <w:rPr>
          <w:rFonts w:ascii="Open Sans" w:hAnsi="Open Sans" w:cs="Open Sans"/>
          <w:sz w:val="22"/>
          <w:szCs w:val="22"/>
        </w:rPr>
        <w:t xml:space="preserve">30 maja 2022 r. znak: WSO.II.6220.1.25.40.2021 </w:t>
      </w:r>
      <w:r w:rsidR="00967897">
        <w:rPr>
          <w:rFonts w:ascii="Open Sans" w:hAnsi="Open Sans" w:cs="Open Sans"/>
          <w:sz w:val="22"/>
          <w:szCs w:val="22"/>
        </w:rPr>
        <w:br/>
      </w:r>
      <w:r w:rsidR="00967897" w:rsidRPr="00967897">
        <w:rPr>
          <w:rFonts w:ascii="Open Sans" w:hAnsi="Open Sans" w:cs="Open Sans"/>
          <w:sz w:val="22"/>
          <w:szCs w:val="22"/>
        </w:rPr>
        <w:t xml:space="preserve">w sprawie wydania decyzji o środowiskowych uwarunkowaniach dla przedsięwzięcia pn.: </w:t>
      </w:r>
      <w:r w:rsidR="00967897" w:rsidRPr="00967897">
        <w:rPr>
          <w:rFonts w:ascii="Open Sans" w:hAnsi="Open Sans" w:cs="Open Sans"/>
          <w:b/>
          <w:bCs/>
          <w:sz w:val="22"/>
          <w:szCs w:val="22"/>
        </w:rPr>
        <w:t xml:space="preserve">„Budowa farmy fotowoltaicznej o mocy do 18 MW wraz z niezbędną infrastrukturą techniczną na dz. nr </w:t>
      </w:r>
      <w:proofErr w:type="spellStart"/>
      <w:r w:rsidR="00967897" w:rsidRPr="00967897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967897" w:rsidRPr="00967897">
        <w:rPr>
          <w:rFonts w:ascii="Open Sans" w:hAnsi="Open Sans" w:cs="Open Sans"/>
          <w:b/>
          <w:bCs/>
          <w:sz w:val="22"/>
          <w:szCs w:val="22"/>
        </w:rPr>
        <w:t>. 107, obręb Łąkocin, gmina Inowrocław.”</w:t>
      </w:r>
      <w:r w:rsidR="00967897" w:rsidRPr="00967897">
        <w:rPr>
          <w:rFonts w:ascii="Open Sans" w:hAnsi="Open Sans" w:cs="Open Sans"/>
          <w:sz w:val="22"/>
          <w:szCs w:val="22"/>
        </w:rPr>
        <w:t xml:space="preserve"> </w:t>
      </w:r>
      <w:r w:rsidR="009C4F76" w:rsidRPr="006D6E72">
        <w:rPr>
          <w:rFonts w:ascii="Open Sans" w:hAnsi="Open Sans" w:cs="Open Sans"/>
          <w:sz w:val="22"/>
          <w:szCs w:val="22"/>
        </w:rPr>
        <w:t xml:space="preserve">wydaną </w:t>
      </w:r>
      <w:r w:rsidR="00B108EC" w:rsidRPr="006D6E72">
        <w:rPr>
          <w:rFonts w:ascii="Open Sans" w:hAnsi="Open Sans" w:cs="Open Sans"/>
          <w:sz w:val="22"/>
          <w:szCs w:val="22"/>
        </w:rPr>
        <w:t>Pan</w:t>
      </w:r>
      <w:r w:rsidR="00967897">
        <w:rPr>
          <w:rFonts w:ascii="Open Sans" w:hAnsi="Open Sans" w:cs="Open Sans"/>
          <w:sz w:val="22"/>
          <w:szCs w:val="22"/>
        </w:rPr>
        <w:t>i</w:t>
      </w:r>
      <w:r w:rsidR="00B108EC" w:rsidRPr="006D6E72">
        <w:rPr>
          <w:rFonts w:ascii="Open Sans" w:hAnsi="Open Sans" w:cs="Open Sans"/>
          <w:sz w:val="22"/>
          <w:szCs w:val="22"/>
        </w:rPr>
        <w:t xml:space="preserve"> </w:t>
      </w:r>
      <w:r w:rsidR="00967897" w:rsidRPr="00967897">
        <w:rPr>
          <w:rFonts w:ascii="Open Sans" w:hAnsi="Open Sans" w:cs="Open Sans"/>
          <w:sz w:val="22"/>
          <w:szCs w:val="22"/>
        </w:rPr>
        <w:t xml:space="preserve">Izabeli </w:t>
      </w:r>
      <w:proofErr w:type="spellStart"/>
      <w:r w:rsidR="00967897" w:rsidRPr="00967897">
        <w:rPr>
          <w:rFonts w:ascii="Open Sans" w:hAnsi="Open Sans" w:cs="Open Sans"/>
          <w:sz w:val="22"/>
          <w:szCs w:val="22"/>
        </w:rPr>
        <w:t>Kędroń</w:t>
      </w:r>
      <w:proofErr w:type="spellEnd"/>
      <w:r w:rsidR="00967897" w:rsidRPr="00967897">
        <w:rPr>
          <w:rFonts w:ascii="Open Sans" w:hAnsi="Open Sans" w:cs="Open Sans"/>
          <w:sz w:val="22"/>
          <w:szCs w:val="22"/>
        </w:rPr>
        <w:t xml:space="preserve"> reprezentującej firmę </w:t>
      </w:r>
      <w:r w:rsidR="00967897" w:rsidRPr="00967897">
        <w:rPr>
          <w:rFonts w:ascii="Open Sans" w:hAnsi="Open Sans" w:cs="Open Sans"/>
          <w:b/>
          <w:bCs/>
          <w:sz w:val="22"/>
          <w:szCs w:val="22"/>
        </w:rPr>
        <w:t>Sun Hunter Sp. z o.o.</w:t>
      </w:r>
      <w:r w:rsidR="00967897" w:rsidRPr="00967897">
        <w:rPr>
          <w:rFonts w:ascii="Open Sans" w:hAnsi="Open Sans" w:cs="Open Sans"/>
          <w:sz w:val="22"/>
          <w:szCs w:val="22"/>
        </w:rPr>
        <w:t xml:space="preserve"> </w:t>
      </w:r>
      <w:r w:rsidR="00967897" w:rsidRPr="00967897">
        <w:rPr>
          <w:rFonts w:ascii="Open Sans" w:hAnsi="Open Sans" w:cs="Open Sans"/>
          <w:b/>
          <w:bCs/>
          <w:sz w:val="22"/>
          <w:szCs w:val="22"/>
        </w:rPr>
        <w:t xml:space="preserve">z siedzibą w Katowicach </w:t>
      </w:r>
      <w:r w:rsidR="00967897">
        <w:rPr>
          <w:rFonts w:ascii="Open Sans" w:hAnsi="Open Sans" w:cs="Open Sans"/>
          <w:b/>
          <w:bCs/>
          <w:sz w:val="22"/>
          <w:szCs w:val="22"/>
        </w:rPr>
        <w:br/>
      </w:r>
      <w:r w:rsidR="00967897" w:rsidRPr="00967897">
        <w:rPr>
          <w:rFonts w:ascii="Open Sans" w:hAnsi="Open Sans" w:cs="Open Sans"/>
          <w:sz w:val="22"/>
          <w:szCs w:val="22"/>
        </w:rPr>
        <w:t xml:space="preserve">na rzecz Pani Izabeli </w:t>
      </w:r>
      <w:proofErr w:type="spellStart"/>
      <w:r w:rsidR="00967897" w:rsidRPr="00967897">
        <w:rPr>
          <w:rFonts w:ascii="Open Sans" w:hAnsi="Open Sans" w:cs="Open Sans"/>
          <w:sz w:val="22"/>
          <w:szCs w:val="22"/>
        </w:rPr>
        <w:t>Kędroń</w:t>
      </w:r>
      <w:proofErr w:type="spellEnd"/>
      <w:r w:rsidR="00967897" w:rsidRPr="00967897">
        <w:rPr>
          <w:rFonts w:ascii="Open Sans" w:hAnsi="Open Sans" w:cs="Open Sans"/>
          <w:sz w:val="22"/>
          <w:szCs w:val="22"/>
        </w:rPr>
        <w:t xml:space="preserve"> reprezentującej </w:t>
      </w:r>
      <w:r w:rsidR="00967897" w:rsidRPr="00967897">
        <w:rPr>
          <w:rFonts w:ascii="Open Sans" w:hAnsi="Open Sans" w:cs="Open Sans"/>
          <w:b/>
          <w:bCs/>
          <w:sz w:val="22"/>
          <w:szCs w:val="22"/>
        </w:rPr>
        <w:t xml:space="preserve">KPE </w:t>
      </w:r>
      <w:proofErr w:type="spellStart"/>
      <w:r w:rsidR="00967897" w:rsidRPr="00967897">
        <w:rPr>
          <w:rFonts w:ascii="Open Sans" w:hAnsi="Open Sans" w:cs="Open Sans"/>
          <w:b/>
          <w:bCs/>
          <w:sz w:val="22"/>
          <w:szCs w:val="22"/>
        </w:rPr>
        <w:t>Farms</w:t>
      </w:r>
      <w:proofErr w:type="spellEnd"/>
      <w:r w:rsidR="00967897" w:rsidRPr="00967897">
        <w:rPr>
          <w:rFonts w:ascii="Open Sans" w:hAnsi="Open Sans" w:cs="Open Sans"/>
          <w:b/>
          <w:bCs/>
          <w:sz w:val="22"/>
          <w:szCs w:val="22"/>
        </w:rPr>
        <w:t xml:space="preserve"> 1 Sp. z o. o. z siedzibą </w:t>
      </w:r>
      <w:r w:rsidR="00967897">
        <w:rPr>
          <w:rFonts w:ascii="Open Sans" w:hAnsi="Open Sans" w:cs="Open Sans"/>
          <w:b/>
          <w:bCs/>
          <w:sz w:val="22"/>
          <w:szCs w:val="22"/>
        </w:rPr>
        <w:br/>
      </w:r>
      <w:r w:rsidR="00967897" w:rsidRPr="00967897">
        <w:rPr>
          <w:rFonts w:ascii="Open Sans" w:hAnsi="Open Sans" w:cs="Open Sans"/>
          <w:b/>
          <w:bCs/>
          <w:sz w:val="22"/>
          <w:szCs w:val="22"/>
        </w:rPr>
        <w:t>w Katowicach</w:t>
      </w:r>
      <w:r w:rsidR="00967897">
        <w:rPr>
          <w:rFonts w:ascii="Open Sans" w:hAnsi="Open Sans" w:cs="Open Sans"/>
          <w:b/>
          <w:bCs/>
          <w:sz w:val="22"/>
          <w:szCs w:val="22"/>
        </w:rPr>
        <w:t>.</w:t>
      </w:r>
    </w:p>
    <w:p w14:paraId="33F4F7B8" w14:textId="1C62CD11" w:rsidR="00DE3C5B" w:rsidRPr="009C4F76" w:rsidRDefault="00967897" w:rsidP="00967897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967897">
        <w:rPr>
          <w:rFonts w:ascii="Open Sans" w:hAnsi="Open Sans" w:cs="Open Sans"/>
          <w:b/>
          <w:bCs/>
          <w:sz w:val="22"/>
          <w:szCs w:val="22"/>
          <w:u w:val="single"/>
        </w:rPr>
        <w:t xml:space="preserve"> </w:t>
      </w:r>
      <w:r w:rsidR="006D6E72" w:rsidRPr="006D6E72">
        <w:rPr>
          <w:rFonts w:ascii="Open Sans" w:hAnsi="Open Sans" w:cs="Open Sans"/>
          <w:b/>
          <w:bCs/>
          <w:sz w:val="22"/>
          <w:szCs w:val="22"/>
          <w:u w:val="single"/>
        </w:rPr>
        <w:t xml:space="preserve">Wszystkie warunki zawarte w decyzji o środowiskowych uwarunkowaniach pozostają bez zmian. </w:t>
      </w:r>
      <w:r w:rsidRPr="00967897">
        <w:rPr>
          <w:rFonts w:ascii="Open Sans" w:hAnsi="Open Sans" w:cs="Open Sans"/>
          <w:b/>
          <w:bCs/>
          <w:sz w:val="22"/>
          <w:szCs w:val="22"/>
          <w:u w:val="single"/>
        </w:rPr>
        <w:t xml:space="preserve">Na Panią Izabelę </w:t>
      </w:r>
      <w:proofErr w:type="spellStart"/>
      <w:r w:rsidRPr="00967897">
        <w:rPr>
          <w:rFonts w:ascii="Open Sans" w:hAnsi="Open Sans" w:cs="Open Sans"/>
          <w:b/>
          <w:bCs/>
          <w:sz w:val="22"/>
          <w:szCs w:val="22"/>
          <w:u w:val="single"/>
        </w:rPr>
        <w:t>Kędroń</w:t>
      </w:r>
      <w:proofErr w:type="spellEnd"/>
      <w:r w:rsidRPr="00967897">
        <w:rPr>
          <w:rFonts w:ascii="Open Sans" w:hAnsi="Open Sans" w:cs="Open Sans"/>
          <w:b/>
          <w:bCs/>
          <w:sz w:val="22"/>
          <w:szCs w:val="22"/>
          <w:u w:val="single"/>
        </w:rPr>
        <w:t xml:space="preserve"> reprezentującą KPE </w:t>
      </w:r>
      <w:proofErr w:type="spellStart"/>
      <w:r w:rsidRPr="00967897">
        <w:rPr>
          <w:rFonts w:ascii="Open Sans" w:hAnsi="Open Sans" w:cs="Open Sans"/>
          <w:b/>
          <w:bCs/>
          <w:sz w:val="22"/>
          <w:szCs w:val="22"/>
          <w:u w:val="single"/>
        </w:rPr>
        <w:t>Farms</w:t>
      </w:r>
      <w:proofErr w:type="spellEnd"/>
      <w:r w:rsidRPr="00967897">
        <w:rPr>
          <w:rFonts w:ascii="Open Sans" w:hAnsi="Open Sans" w:cs="Open Sans"/>
          <w:b/>
          <w:bCs/>
          <w:sz w:val="22"/>
          <w:szCs w:val="22"/>
          <w:u w:val="single"/>
        </w:rPr>
        <w:t xml:space="preserve"> 1 </w:t>
      </w:r>
      <w:r>
        <w:rPr>
          <w:rFonts w:ascii="Open Sans" w:hAnsi="Open Sans" w:cs="Open Sans"/>
          <w:b/>
          <w:bCs/>
          <w:sz w:val="22"/>
          <w:szCs w:val="22"/>
          <w:u w:val="single"/>
        </w:rPr>
        <w:br/>
      </w:r>
      <w:r w:rsidRPr="00967897">
        <w:rPr>
          <w:rFonts w:ascii="Open Sans" w:hAnsi="Open Sans" w:cs="Open Sans"/>
          <w:b/>
          <w:bCs/>
          <w:sz w:val="22"/>
          <w:szCs w:val="22"/>
          <w:u w:val="single"/>
        </w:rPr>
        <w:t xml:space="preserve">Sp. z o. o. z siedzibą w Katowicach przechodzą w całości wszystkie prawa </w:t>
      </w:r>
      <w:r>
        <w:rPr>
          <w:rFonts w:ascii="Open Sans" w:hAnsi="Open Sans" w:cs="Open Sans"/>
          <w:b/>
          <w:bCs/>
          <w:sz w:val="22"/>
          <w:szCs w:val="22"/>
          <w:u w:val="single"/>
        </w:rPr>
        <w:br/>
      </w:r>
      <w:r w:rsidRPr="00967897">
        <w:rPr>
          <w:rFonts w:ascii="Open Sans" w:hAnsi="Open Sans" w:cs="Open Sans"/>
          <w:b/>
          <w:bCs/>
          <w:sz w:val="22"/>
          <w:szCs w:val="22"/>
          <w:u w:val="single"/>
        </w:rPr>
        <w:t>i obowiązki wynikające z decyzji Wójta Gminy Inowrocław z dnia 30 maja 2022 r. znak: WSO.II.6220.1.25.40.2021.</w:t>
      </w:r>
    </w:p>
    <w:p w14:paraId="38F185FB" w14:textId="0404954E" w:rsidR="00AB5F6D" w:rsidRPr="009C4F76" w:rsidRDefault="00AB5F6D" w:rsidP="00B83036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>Prawa i obowiązki zostały przeniesione</w:t>
      </w:r>
      <w:r w:rsidR="0065018E" w:rsidRPr="009C4F76">
        <w:rPr>
          <w:rFonts w:ascii="Open Sans" w:hAnsi="Open Sans" w:cs="Open Sans"/>
          <w:sz w:val="22"/>
          <w:szCs w:val="22"/>
        </w:rPr>
        <w:t xml:space="preserve"> w</w:t>
      </w:r>
      <w:r w:rsidR="00DE3C5B" w:rsidRPr="009C4F76">
        <w:rPr>
          <w:rFonts w:ascii="Open Sans" w:hAnsi="Open Sans" w:cs="Open Sans"/>
          <w:sz w:val="22"/>
          <w:szCs w:val="22"/>
        </w:rPr>
        <w:t xml:space="preserve"> całości</w:t>
      </w:r>
      <w:r w:rsidR="0065018E" w:rsidRPr="009C4F76">
        <w:rPr>
          <w:rFonts w:ascii="Open Sans" w:hAnsi="Open Sans" w:cs="Open Sans"/>
          <w:sz w:val="22"/>
          <w:szCs w:val="22"/>
        </w:rPr>
        <w:t xml:space="preserve"> na wniosek i </w:t>
      </w:r>
      <w:r w:rsidRPr="009C4F76">
        <w:rPr>
          <w:rFonts w:ascii="Open Sans" w:hAnsi="Open Sans" w:cs="Open Sans"/>
          <w:sz w:val="22"/>
          <w:szCs w:val="22"/>
        </w:rPr>
        <w:t>za zgodą</w:t>
      </w:r>
      <w:r w:rsidR="006D6E72">
        <w:rPr>
          <w:rFonts w:ascii="Open Sans" w:hAnsi="Open Sans" w:cs="Open Sans"/>
          <w:sz w:val="22"/>
          <w:szCs w:val="22"/>
        </w:rPr>
        <w:t xml:space="preserve"> </w:t>
      </w:r>
      <w:r w:rsidRPr="009C4F76">
        <w:rPr>
          <w:rFonts w:ascii="Open Sans" w:hAnsi="Open Sans" w:cs="Open Sans"/>
          <w:sz w:val="22"/>
          <w:szCs w:val="22"/>
        </w:rPr>
        <w:t>pierwotnego wnioskodawcy na inny podmiot.</w:t>
      </w:r>
    </w:p>
    <w:p w14:paraId="216AE202" w14:textId="31BA18E2" w:rsidR="00B83036" w:rsidRPr="009C4F76" w:rsidRDefault="00AB5F6D" w:rsidP="00B83036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bCs/>
          <w:sz w:val="22"/>
          <w:szCs w:val="22"/>
        </w:rPr>
        <w:t>Zainteresowani mogą zapoznać się z dokumentacją sprawy</w:t>
      </w:r>
      <w:r w:rsidR="006D6E72">
        <w:rPr>
          <w:rFonts w:ascii="Open Sans" w:hAnsi="Open Sans" w:cs="Open Sans"/>
          <w:bCs/>
          <w:sz w:val="22"/>
          <w:szCs w:val="22"/>
        </w:rPr>
        <w:t xml:space="preserve"> w szczególności </w:t>
      </w:r>
      <w:r w:rsidR="006D6E72">
        <w:rPr>
          <w:rFonts w:ascii="Open Sans" w:hAnsi="Open Sans" w:cs="Open Sans"/>
          <w:bCs/>
          <w:sz w:val="22"/>
          <w:szCs w:val="22"/>
        </w:rPr>
        <w:br/>
        <w:t>z treścią decyzji</w:t>
      </w:r>
      <w:r w:rsidRPr="009C4F76">
        <w:rPr>
          <w:rFonts w:ascii="Open Sans" w:hAnsi="Open Sans" w:cs="Open Sans"/>
          <w:bCs/>
          <w:sz w:val="22"/>
          <w:szCs w:val="22"/>
        </w:rPr>
        <w:t xml:space="preserve"> która jest </w:t>
      </w:r>
      <w:r w:rsidR="00586A41" w:rsidRPr="009C4F76">
        <w:rPr>
          <w:rFonts w:ascii="Open Sans" w:hAnsi="Open Sans" w:cs="Open Sans"/>
          <w:bCs/>
          <w:sz w:val="22"/>
          <w:szCs w:val="22"/>
        </w:rPr>
        <w:t xml:space="preserve">dostępna </w:t>
      </w:r>
      <w:r w:rsidRPr="009C4F76">
        <w:rPr>
          <w:rFonts w:ascii="Open Sans" w:hAnsi="Open Sans" w:cs="Open Sans"/>
          <w:bCs/>
          <w:sz w:val="22"/>
          <w:szCs w:val="22"/>
        </w:rPr>
        <w:t xml:space="preserve">do wglądu w siedzibie Urzędu Gminy Inowrocław, </w:t>
      </w:r>
      <w:r w:rsidR="006D6E72">
        <w:rPr>
          <w:rFonts w:ascii="Open Sans" w:hAnsi="Open Sans" w:cs="Open Sans"/>
          <w:bCs/>
          <w:sz w:val="22"/>
          <w:szCs w:val="22"/>
        </w:rPr>
        <w:br/>
      </w:r>
      <w:r w:rsidRPr="009C4F76">
        <w:rPr>
          <w:rFonts w:ascii="Open Sans" w:hAnsi="Open Sans" w:cs="Open Sans"/>
          <w:bCs/>
          <w:sz w:val="22"/>
          <w:szCs w:val="22"/>
        </w:rPr>
        <w:t>ul. Królowej Jadwigi 43,</w:t>
      </w:r>
      <w:r w:rsidR="00B83036" w:rsidRPr="009C4F76">
        <w:rPr>
          <w:rFonts w:ascii="Open Sans" w:hAnsi="Open Sans" w:cs="Open Sans"/>
          <w:bCs/>
          <w:sz w:val="22"/>
          <w:szCs w:val="22"/>
        </w:rPr>
        <w:t xml:space="preserve"> </w:t>
      </w:r>
      <w:r w:rsidRPr="009C4F76">
        <w:rPr>
          <w:rFonts w:ascii="Open Sans" w:hAnsi="Open Sans" w:cs="Open Sans"/>
          <w:bCs/>
          <w:sz w:val="22"/>
          <w:szCs w:val="22"/>
        </w:rPr>
        <w:t xml:space="preserve">88-100 Inowrocław, pokój nr </w:t>
      </w:r>
      <w:r w:rsidR="006D6E72">
        <w:rPr>
          <w:rFonts w:ascii="Open Sans" w:hAnsi="Open Sans" w:cs="Open Sans"/>
          <w:bCs/>
          <w:sz w:val="22"/>
          <w:szCs w:val="22"/>
        </w:rPr>
        <w:t>30</w:t>
      </w:r>
      <w:r w:rsidR="00B83036" w:rsidRPr="009C4F76">
        <w:rPr>
          <w:rFonts w:ascii="Open Sans" w:hAnsi="Open Sans" w:cs="Open Sans"/>
          <w:bCs/>
          <w:sz w:val="22"/>
          <w:szCs w:val="22"/>
        </w:rPr>
        <w:t xml:space="preserve"> </w:t>
      </w:r>
      <w:r w:rsidRPr="009C4F76">
        <w:rPr>
          <w:rFonts w:ascii="Open Sans" w:hAnsi="Open Sans" w:cs="Open Sans"/>
          <w:bCs/>
          <w:sz w:val="22"/>
          <w:szCs w:val="22"/>
        </w:rPr>
        <w:t xml:space="preserve">(II piętro), w godzinach </w:t>
      </w:r>
      <w:r w:rsidR="00F65A70" w:rsidRPr="009C4F76">
        <w:rPr>
          <w:rFonts w:ascii="Open Sans" w:hAnsi="Open Sans" w:cs="Open Sans"/>
          <w:bCs/>
          <w:sz w:val="22"/>
          <w:szCs w:val="22"/>
        </w:rPr>
        <w:t>8</w:t>
      </w:r>
      <w:r w:rsidRPr="009C4F76">
        <w:rPr>
          <w:rFonts w:ascii="Open Sans" w:hAnsi="Open Sans" w:cs="Open Sans"/>
          <w:bCs/>
          <w:sz w:val="22"/>
          <w:szCs w:val="22"/>
        </w:rPr>
        <w:t>.</w:t>
      </w:r>
      <w:r w:rsidR="00F65A70" w:rsidRPr="009C4F76">
        <w:rPr>
          <w:rFonts w:ascii="Open Sans" w:hAnsi="Open Sans" w:cs="Open Sans"/>
          <w:bCs/>
          <w:sz w:val="22"/>
          <w:szCs w:val="22"/>
        </w:rPr>
        <w:t xml:space="preserve">00 </w:t>
      </w:r>
      <w:r w:rsidRPr="009C4F76">
        <w:rPr>
          <w:rFonts w:ascii="Open Sans" w:hAnsi="Open Sans" w:cs="Open Sans"/>
          <w:bCs/>
          <w:sz w:val="22"/>
          <w:szCs w:val="22"/>
        </w:rPr>
        <w:t>- 15.</w:t>
      </w:r>
      <w:r w:rsidR="00F65A70" w:rsidRPr="009C4F76">
        <w:rPr>
          <w:rFonts w:ascii="Open Sans" w:hAnsi="Open Sans" w:cs="Open Sans"/>
          <w:bCs/>
          <w:sz w:val="22"/>
          <w:szCs w:val="22"/>
        </w:rPr>
        <w:t xml:space="preserve">00 </w:t>
      </w:r>
      <w:r w:rsidRPr="009C4F76">
        <w:rPr>
          <w:rFonts w:ascii="Open Sans" w:hAnsi="Open Sans" w:cs="Open Sans"/>
          <w:bCs/>
          <w:sz w:val="22"/>
          <w:szCs w:val="22"/>
        </w:rPr>
        <w:t>w dniach pracy urzędu.</w:t>
      </w:r>
    </w:p>
    <w:p w14:paraId="398363FE" w14:textId="4B59757C" w:rsidR="00AB5F6D" w:rsidRPr="009C4F76" w:rsidRDefault="00B83036" w:rsidP="00DE3C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6D6E72">
        <w:rPr>
          <w:rFonts w:ascii="Open Sans" w:hAnsi="Open Sans" w:cs="Open Sans"/>
          <w:sz w:val="22"/>
          <w:szCs w:val="22"/>
        </w:rPr>
        <w:br/>
      </w:r>
      <w:r w:rsidRPr="009C4F76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09FCB16" w14:textId="1C336B72" w:rsidR="00AB5F6D" w:rsidRPr="009C4F76" w:rsidRDefault="00AB5F6D" w:rsidP="00AB5F6D">
      <w:pPr>
        <w:ind w:firstLine="708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>Niniejszą informację zamieszcza się na tablicy informacyjnej w Urzędzie Gminy</w:t>
      </w:r>
      <w:r w:rsidRPr="009C4F76">
        <w:rPr>
          <w:rFonts w:ascii="Open Sans" w:hAnsi="Open Sans" w:cs="Open Sans"/>
          <w:sz w:val="22"/>
          <w:szCs w:val="22"/>
        </w:rPr>
        <w:br/>
        <w:t>w Inowrocławiu oraz na stronie Biuletynu Informacji Publicznej Urzędu Gminy Inowrocław.</w:t>
      </w:r>
    </w:p>
    <w:p w14:paraId="7BADAC75" w14:textId="50BDFF9C" w:rsidR="009325CE" w:rsidRPr="009C4F76" w:rsidRDefault="009325CE" w:rsidP="00AB5F6D">
      <w:pPr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2403EE4C" w14:textId="45D99F4B" w:rsidR="009325CE" w:rsidRPr="009C4F76" w:rsidRDefault="009325CE" w:rsidP="00AB5F6D">
      <w:pPr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44A074FE" w14:textId="5AB4FC0E" w:rsidR="00376AA2" w:rsidRDefault="00376AA2" w:rsidP="00AB5F6D">
      <w:pPr>
        <w:jc w:val="both"/>
        <w:rPr>
          <w:rFonts w:ascii="Open Sans" w:hAnsi="Open Sans" w:cs="Open Sans"/>
          <w:sz w:val="20"/>
          <w:szCs w:val="20"/>
        </w:rPr>
      </w:pPr>
    </w:p>
    <w:p w14:paraId="6C367F5F" w14:textId="48EEAFD4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376AA2">
        <w:rPr>
          <w:rFonts w:ascii="Open Sans" w:hAnsi="Open Sans" w:cs="Open Sans"/>
          <w:b/>
          <w:bCs/>
          <w:sz w:val="20"/>
          <w:szCs w:val="20"/>
        </w:rPr>
        <w:t>BIP Urzędu Gminy Inowrocław</w:t>
      </w:r>
    </w:p>
    <w:p w14:paraId="07DC23C6" w14:textId="2355088C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0359D62" w14:textId="73E366C1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5E9F61E" w14:textId="2B93CE6B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062998A" w14:textId="41A92597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113DF42" w14:textId="4268B2CE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5A05BC8" w14:textId="33EDE46B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860B1C4" w14:textId="40907E53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24B12FE" w14:textId="15244FC6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D152CEF" w14:textId="77777777" w:rsidR="00376AA2" w:rsidRPr="00376AA2" w:rsidRDefault="00376AA2" w:rsidP="00AB5F6D">
      <w:pPr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20699AAD" w14:textId="77777777" w:rsidR="00376AA2" w:rsidRPr="00376AA2" w:rsidRDefault="00376AA2" w:rsidP="00376AA2">
      <w:pPr>
        <w:jc w:val="both"/>
        <w:rPr>
          <w:rFonts w:ascii="Open Sans" w:hAnsi="Open Sans" w:cs="Open Sans"/>
          <w:sz w:val="18"/>
          <w:szCs w:val="18"/>
        </w:rPr>
      </w:pPr>
      <w:r w:rsidRPr="00376AA2">
        <w:rPr>
          <w:rFonts w:ascii="Open Sans" w:hAnsi="Open Sans" w:cs="Open Sans"/>
          <w:sz w:val="18"/>
          <w:szCs w:val="18"/>
        </w:rPr>
        <w:t>Sporządziła: M. Molenda tel. 52-35-55-869</w:t>
      </w:r>
    </w:p>
    <w:p w14:paraId="5E6E390E" w14:textId="77777777" w:rsidR="00AB5F6D" w:rsidRPr="00376AA2" w:rsidRDefault="00AB5F6D" w:rsidP="00AB5F6D">
      <w:pPr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458FA800" w14:textId="77777777" w:rsidR="00AB5F6D" w:rsidRPr="009C4F76" w:rsidRDefault="00AB5F6D" w:rsidP="00AB5F6D">
      <w:pPr>
        <w:jc w:val="both"/>
        <w:rPr>
          <w:rFonts w:ascii="Open Sans" w:hAnsi="Open Sans" w:cs="Open Sans"/>
          <w:sz w:val="22"/>
          <w:szCs w:val="22"/>
        </w:rPr>
      </w:pPr>
    </w:p>
    <w:p w14:paraId="2D520F0A" w14:textId="21E85246" w:rsidR="00A22F3E" w:rsidRPr="006D6E72" w:rsidRDefault="00A22F3E" w:rsidP="008121A8">
      <w:pPr>
        <w:spacing w:after="200" w:line="276" w:lineRule="auto"/>
        <w:rPr>
          <w:rFonts w:ascii="Open Sans" w:hAnsi="Open Sans" w:cs="Open Sans"/>
          <w:sz w:val="18"/>
          <w:szCs w:val="18"/>
        </w:rPr>
      </w:pPr>
    </w:p>
    <w:sectPr w:rsidR="00A22F3E" w:rsidRPr="006D6E72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908C9"/>
    <w:rsid w:val="001A61F5"/>
    <w:rsid w:val="003254FC"/>
    <w:rsid w:val="00365568"/>
    <w:rsid w:val="00376AA2"/>
    <w:rsid w:val="00423B2E"/>
    <w:rsid w:val="004C4C57"/>
    <w:rsid w:val="00586A41"/>
    <w:rsid w:val="0065018E"/>
    <w:rsid w:val="00685354"/>
    <w:rsid w:val="006D6E72"/>
    <w:rsid w:val="006E4822"/>
    <w:rsid w:val="0073335E"/>
    <w:rsid w:val="00751611"/>
    <w:rsid w:val="00771A19"/>
    <w:rsid w:val="007E448F"/>
    <w:rsid w:val="008121A8"/>
    <w:rsid w:val="009325CE"/>
    <w:rsid w:val="00967897"/>
    <w:rsid w:val="00975040"/>
    <w:rsid w:val="009C4F76"/>
    <w:rsid w:val="00A22F3E"/>
    <w:rsid w:val="00A46970"/>
    <w:rsid w:val="00AB5F6D"/>
    <w:rsid w:val="00B108EC"/>
    <w:rsid w:val="00B566A6"/>
    <w:rsid w:val="00B664BB"/>
    <w:rsid w:val="00B83036"/>
    <w:rsid w:val="00BA08DF"/>
    <w:rsid w:val="00C94FD6"/>
    <w:rsid w:val="00CA64A5"/>
    <w:rsid w:val="00CB6825"/>
    <w:rsid w:val="00DE3C5B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E401"/>
  <w15:docId w15:val="{C0022910-C755-40DD-9B4C-E097C5C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6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24</cp:revision>
  <cp:lastPrinted>2023-02-13T08:53:00Z</cp:lastPrinted>
  <dcterms:created xsi:type="dcterms:W3CDTF">2019-06-12T10:02:00Z</dcterms:created>
  <dcterms:modified xsi:type="dcterms:W3CDTF">2023-02-13T08:54:00Z</dcterms:modified>
</cp:coreProperties>
</file>