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54" w:rsidRPr="00D42C16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Start w:id="1" w:name="_Hlk7432589"/>
      <w:bookmarkEnd w:id="0"/>
    </w:p>
    <w:p w:rsidR="00D41854" w:rsidRPr="00453ABB" w:rsidRDefault="00D41854" w:rsidP="00D41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:rsidR="00D41854" w:rsidRPr="00D41854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:rsidR="00B77E33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77E33">
        <w:rPr>
          <w:rFonts w:ascii="Times New Roman" w:hAnsi="Times New Roman" w:cs="Times New Roman"/>
          <w:sz w:val="24"/>
          <w:szCs w:val="24"/>
        </w:rPr>
        <w:t>Administratorem Państwa danych jest</w:t>
      </w:r>
      <w:r w:rsidR="00B77E33">
        <w:rPr>
          <w:rFonts w:ascii="Times New Roman" w:hAnsi="Times New Roman" w:cs="Times New Roman"/>
          <w:sz w:val="24"/>
          <w:szCs w:val="24"/>
        </w:rPr>
        <w:t xml:space="preserve"> Urząd Gminy Inowrocław, z/s przy ul. Kr. Jadwigi 43, 88-100 Inowrocław, tel. 52-355-58-10;</w:t>
      </w:r>
    </w:p>
    <w:p w:rsidR="00D41854" w:rsidRPr="00B77E33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77E33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D41854" w:rsidRPr="001D6445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D6445">
        <w:rPr>
          <w:rFonts w:ascii="Times New Roman" w:hAnsi="Times New Roman" w:cs="Times New Roman"/>
          <w:sz w:val="24"/>
          <w:szCs w:val="24"/>
        </w:rPr>
        <w:t>Państwa dane osobowe będą przetwarzane w celu</w:t>
      </w:r>
      <w:bookmarkStart w:id="2" w:name="_Hlk268865"/>
      <w:r w:rsidR="00B77E33" w:rsidRPr="001D6445">
        <w:rPr>
          <w:rFonts w:ascii="Times New Roman" w:hAnsi="Times New Roman" w:cs="Times New Roman"/>
          <w:sz w:val="24"/>
          <w:szCs w:val="24"/>
        </w:rPr>
        <w:t xml:space="preserve"> wydania decyzji ustalającej warunki zabudowy i lokalizacji celu publicznego</w:t>
      </w:r>
      <w:r w:rsidRPr="001D6445">
        <w:rPr>
          <w:rFonts w:ascii="Times New Roman" w:hAnsi="Times New Roman" w:cs="Times New Roman"/>
          <w:sz w:val="24"/>
          <w:szCs w:val="24"/>
        </w:rPr>
        <w:t xml:space="preserve"> jak również w celu realizacji pra</w:t>
      </w:r>
      <w:r w:rsidR="00B77E33" w:rsidRPr="001D6445">
        <w:rPr>
          <w:rFonts w:ascii="Times New Roman" w:hAnsi="Times New Roman" w:cs="Times New Roman"/>
          <w:sz w:val="24"/>
          <w:szCs w:val="24"/>
        </w:rPr>
        <w:t xml:space="preserve">w oraz obowiązków wynikających </w:t>
      </w:r>
      <w:r w:rsidRPr="001D6445">
        <w:rPr>
          <w:rFonts w:ascii="Times New Roman" w:hAnsi="Times New Roman" w:cs="Times New Roman"/>
          <w:sz w:val="24"/>
          <w:szCs w:val="24"/>
        </w:rPr>
        <w:t>z przepisów prawa (art. 6 ust. 1 lit. c RODO)</w:t>
      </w:r>
      <w:bookmarkStart w:id="3" w:name="_Hlk6857956"/>
      <w:r w:rsidR="00B118A3" w:rsidRPr="001D6445">
        <w:rPr>
          <w:rFonts w:ascii="Times New Roman" w:hAnsi="Times New Roman" w:cs="Times New Roman"/>
          <w:sz w:val="24"/>
          <w:szCs w:val="24"/>
        </w:rPr>
        <w:t xml:space="preserve"> oraz </w:t>
      </w:r>
      <w:r w:rsidRPr="001D6445">
        <w:rPr>
          <w:rFonts w:ascii="Times New Roman" w:hAnsi="Times New Roman" w:cs="Times New Roman"/>
          <w:sz w:val="24"/>
          <w:szCs w:val="24"/>
        </w:rPr>
        <w:t xml:space="preserve">ustawy </w:t>
      </w:r>
      <w:r w:rsidR="00B77E33" w:rsidRPr="001D6445">
        <w:rPr>
          <w:rFonts w:ascii="Times New Roman" w:hAnsi="Times New Roman" w:cs="Times New Roman"/>
          <w:sz w:val="24"/>
          <w:szCs w:val="24"/>
        </w:rPr>
        <w:br/>
      </w:r>
      <w:r w:rsidRPr="001D6445">
        <w:rPr>
          <w:rFonts w:ascii="Times New Roman" w:hAnsi="Times New Roman" w:cs="Times New Roman"/>
          <w:sz w:val="24"/>
          <w:szCs w:val="24"/>
        </w:rPr>
        <w:t>z dnia</w:t>
      </w:r>
      <w:bookmarkEnd w:id="3"/>
      <w:r w:rsidR="00B77E33" w:rsidRPr="001D6445">
        <w:rPr>
          <w:rFonts w:ascii="Times New Roman" w:hAnsi="Times New Roman" w:cs="Times New Roman"/>
          <w:sz w:val="24"/>
          <w:szCs w:val="24"/>
        </w:rPr>
        <w:t xml:space="preserve"> z dnia 27 marca  2003 r. o planowaniu i zagospodarowaniu przestrzennym (</w:t>
      </w:r>
      <w:r w:rsidR="001D6445" w:rsidRPr="001D6445">
        <w:rPr>
          <w:rFonts w:ascii="Times New Roman" w:hAnsi="Times New Roman" w:cs="Times New Roman"/>
          <w:sz w:val="24"/>
          <w:szCs w:val="24"/>
        </w:rPr>
        <w:t>Dz. U. z 2021 r. poz. 741 z późn. zm.</w:t>
      </w:r>
      <w:r w:rsidR="00B77E33" w:rsidRPr="001D6445">
        <w:rPr>
          <w:rFonts w:ascii="Times New Roman" w:hAnsi="Times New Roman" w:cs="Times New Roman"/>
          <w:sz w:val="24"/>
          <w:szCs w:val="24"/>
        </w:rPr>
        <w:t>)</w:t>
      </w:r>
    </w:p>
    <w:p w:rsidR="00D41854" w:rsidRPr="005E63AF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D6445">
        <w:rPr>
          <w:rFonts w:ascii="Times New Roman" w:hAnsi="Times New Roman" w:cs="Times New Roman"/>
          <w:sz w:val="24"/>
          <w:szCs w:val="24"/>
        </w:rPr>
        <w:t>Państwa dane osobowe będą przetwarzane</w:t>
      </w:r>
      <w:r w:rsidRPr="00B77E33">
        <w:rPr>
          <w:rFonts w:ascii="Times New Roman" w:hAnsi="Times New Roman" w:cs="Times New Roman"/>
          <w:sz w:val="24"/>
          <w:szCs w:val="24"/>
        </w:rPr>
        <w:t xml:space="preserve"> przez okres niezbędny do realizacji ww. celu z uwzględnieniem okresów przechowywania określonych w przepisach </w:t>
      </w:r>
      <w:r w:rsidR="0088625D" w:rsidRPr="00B77E33">
        <w:rPr>
          <w:rFonts w:ascii="Times New Roman" w:hAnsi="Times New Roman" w:cs="Times New Roman"/>
          <w:sz w:val="24"/>
          <w:szCs w:val="24"/>
        </w:rPr>
        <w:t>szczególnych</w:t>
      </w:r>
      <w:r w:rsidRPr="00B77E33">
        <w:rPr>
          <w:rFonts w:ascii="Times New Roman" w:hAnsi="Times New Roman" w:cs="Times New Roman"/>
          <w:sz w:val="24"/>
          <w:szCs w:val="24"/>
        </w:rPr>
        <w:t xml:space="preserve">, </w:t>
      </w:r>
      <w:r w:rsidRPr="00B77E33">
        <w:rPr>
          <w:rFonts w:ascii="Times New Roman" w:hAnsi="Times New Roman" w:cs="Times New Roman"/>
          <w:sz w:val="24"/>
          <w:szCs w:val="24"/>
        </w:rPr>
        <w:br/>
        <w:t>w tym przepisów archiwalnych.</w:t>
      </w:r>
      <w:r w:rsidR="00D9760C" w:rsidRPr="00B77E33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1854" w:rsidRPr="0088625D" w:rsidRDefault="0088625D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:rsidR="00D41854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1854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jest obowiązkowe. </w:t>
      </w:r>
      <w:r w:rsidRPr="0069083F">
        <w:rPr>
          <w:rFonts w:ascii="Times New Roman" w:hAnsi="Times New Roman" w:cs="Times New Roman"/>
          <w:sz w:val="24"/>
          <w:szCs w:val="24"/>
        </w:rPr>
        <w:t xml:space="preserve">Nieprzekazanie danych skutkować będzie brakiem realizacji celu, o którym mowa w punkcie </w:t>
      </w:r>
      <w:r w:rsidR="00DD4BB7">
        <w:rPr>
          <w:rFonts w:ascii="Times New Roman" w:hAnsi="Times New Roman" w:cs="Times New Roman"/>
          <w:sz w:val="24"/>
          <w:szCs w:val="24"/>
        </w:rPr>
        <w:t>3</w:t>
      </w:r>
      <w:r w:rsidRPr="0069083F">
        <w:rPr>
          <w:rFonts w:ascii="Times New Roman" w:hAnsi="Times New Roman" w:cs="Times New Roman"/>
          <w:sz w:val="24"/>
          <w:szCs w:val="24"/>
        </w:rPr>
        <w:t>.</w:t>
      </w:r>
      <w:bookmarkStart w:id="4" w:name="_Hlk271688"/>
    </w:p>
    <w:bookmarkEnd w:id="1"/>
    <w:bookmarkEnd w:id="4"/>
    <w:p w:rsidR="00D9760C" w:rsidRPr="009E00CB" w:rsidRDefault="00D9760C" w:rsidP="00D9760C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00CB">
        <w:rPr>
          <w:rFonts w:ascii="Times New Roman" w:hAnsi="Times New Roman" w:cs="Times New Roman"/>
          <w:sz w:val="24"/>
          <w:szCs w:val="24"/>
        </w:rPr>
        <w:t>a także podmiotom lub organom uprawnion</w:t>
      </w:r>
      <w:r w:rsidR="00B77E33">
        <w:rPr>
          <w:rFonts w:ascii="Times New Roman" w:hAnsi="Times New Roman" w:cs="Times New Roman"/>
          <w:sz w:val="24"/>
          <w:szCs w:val="24"/>
        </w:rPr>
        <w:t>ym na podstawie przepisów prawa, operatowi pocztowemu lub kurierowi, w celu przekazania korespondencji papierowej.</w:t>
      </w:r>
    </w:p>
    <w:p w:rsidR="00D41854" w:rsidRPr="00493779" w:rsidRDefault="00D41854" w:rsidP="00D41854"/>
    <w:p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FE6F27" w:rsidRDefault="00FE6F27"/>
    <w:sectPr w:rsidR="00FE6F27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73D8AC4" w15:done="0"/>
  <w15:commentEx w15:paraId="7F01568B" w15:done="0"/>
  <w15:commentEx w15:paraId="71620E6D" w15:done="0"/>
  <w15:commentEx w15:paraId="28888E78" w15:done="0"/>
  <w15:commentEx w15:paraId="19DAAE1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3D8AC4" w16cid:durableId="207C8733"/>
  <w16cid:commentId w16cid:paraId="7F01568B" w16cid:durableId="207C92FA"/>
  <w16cid:commentId w16cid:paraId="71620E6D" w16cid:durableId="207C952C"/>
  <w16cid:commentId w16cid:paraId="28888E78" w16cid:durableId="207C8FEC"/>
  <w16cid:commentId w16cid:paraId="19DAAE1A" w16cid:durableId="207C90D6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5705"/>
    <w:multiLevelType w:val="hybridMultilevel"/>
    <w:tmpl w:val="2404EE96"/>
    <w:lvl w:ilvl="0" w:tplc="FC0262D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F57FC"/>
    <w:multiLevelType w:val="hybridMultilevel"/>
    <w:tmpl w:val="FE5235F4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C0262DC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F214A"/>
    <w:multiLevelType w:val="hybridMultilevel"/>
    <w:tmpl w:val="9A2878DC"/>
    <w:lvl w:ilvl="0" w:tplc="C624D3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. pr. Anna Michalak">
    <w15:presenceInfo w15:providerId="None" w15:userId="r. pr. Anna Michala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41854"/>
    <w:rsid w:val="00110F73"/>
    <w:rsid w:val="00142E01"/>
    <w:rsid w:val="001D6445"/>
    <w:rsid w:val="00211161"/>
    <w:rsid w:val="002664E7"/>
    <w:rsid w:val="002F1810"/>
    <w:rsid w:val="00364042"/>
    <w:rsid w:val="004A3A4E"/>
    <w:rsid w:val="004B55DC"/>
    <w:rsid w:val="004E4C25"/>
    <w:rsid w:val="005C020A"/>
    <w:rsid w:val="005C4934"/>
    <w:rsid w:val="00655A2E"/>
    <w:rsid w:val="0088625D"/>
    <w:rsid w:val="00B118A3"/>
    <w:rsid w:val="00B77E33"/>
    <w:rsid w:val="00BB1708"/>
    <w:rsid w:val="00C73E21"/>
    <w:rsid w:val="00D011CB"/>
    <w:rsid w:val="00D41854"/>
    <w:rsid w:val="00D45837"/>
    <w:rsid w:val="00D9760C"/>
    <w:rsid w:val="00DD4BB7"/>
    <w:rsid w:val="00E856D5"/>
    <w:rsid w:val="00FE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pr. Anna Michalak</dc:creator>
  <cp:lastModifiedBy>Daga</cp:lastModifiedBy>
  <cp:revision>2</cp:revision>
  <dcterms:created xsi:type="dcterms:W3CDTF">2022-01-03T10:58:00Z</dcterms:created>
  <dcterms:modified xsi:type="dcterms:W3CDTF">2022-01-03T10:58:00Z</dcterms:modified>
</cp:coreProperties>
</file>